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F07" w:rsidRPr="00B530CB" w:rsidRDefault="00B530CB">
      <w:r w:rsidRPr="00B530CB">
        <w:t>REVIEW</w:t>
      </w:r>
    </w:p>
    <w:p w:rsidR="00D1102A" w:rsidRPr="0094230E" w:rsidRDefault="00B530CB" w:rsidP="0094230E">
      <w:pPr>
        <w:rPr>
          <w:sz w:val="24"/>
          <w:szCs w:val="24"/>
        </w:rPr>
      </w:pPr>
      <w:r w:rsidRPr="00A932D2">
        <w:rPr>
          <w:rFonts w:eastAsia="Times New Roman" w:cs="Times New Roman"/>
          <w:sz w:val="24"/>
          <w:szCs w:val="24"/>
          <w:lang w:eastAsia="en-GB"/>
        </w:rPr>
        <w:t xml:space="preserve">LSA is a means of getting the contextual meaning of words </w:t>
      </w:r>
      <w:r w:rsidR="00A932D2" w:rsidRPr="00A932D2">
        <w:rPr>
          <w:rFonts w:eastAsia="Times New Roman" w:cs="Times New Roman"/>
          <w:sz w:val="24"/>
          <w:szCs w:val="24"/>
          <w:lang w:eastAsia="en-GB"/>
        </w:rPr>
        <w:t>from documents</w:t>
      </w:r>
      <w:r w:rsidR="00DD576A">
        <w:rPr>
          <w:rFonts w:eastAsia="Times New Roman" w:cs="Times New Roman"/>
          <w:sz w:val="24"/>
          <w:szCs w:val="24"/>
          <w:lang w:eastAsia="en-GB"/>
        </w:rPr>
        <w:t xml:space="preserve"> or passages</w:t>
      </w:r>
      <w:r w:rsidR="00A932D2" w:rsidRPr="00A932D2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Pr="00A932D2">
        <w:rPr>
          <w:rFonts w:eastAsia="Times New Roman" w:cs="Times New Roman"/>
          <w:sz w:val="24"/>
          <w:szCs w:val="24"/>
          <w:lang w:eastAsia="en-GB"/>
        </w:rPr>
        <w:t>by using mathem</w:t>
      </w:r>
      <w:r w:rsidR="00A932D2">
        <w:rPr>
          <w:rFonts w:eastAsia="Times New Roman" w:cs="Times New Roman"/>
          <w:sz w:val="24"/>
          <w:szCs w:val="24"/>
          <w:lang w:eastAsia="en-GB"/>
        </w:rPr>
        <w:t>atical and statistical methods.</w:t>
      </w:r>
      <w:r w:rsidR="000C7E0E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02074F">
        <w:rPr>
          <w:rFonts w:eastAsia="Times New Roman" w:cs="Times New Roman"/>
          <w:sz w:val="24"/>
          <w:szCs w:val="24"/>
          <w:lang w:eastAsia="en-GB"/>
        </w:rPr>
        <w:t xml:space="preserve">It can be used to show various relationships between word to word, word to passage and passage to passage. </w:t>
      </w:r>
      <w:r w:rsidR="0094230E">
        <w:rPr>
          <w:rFonts w:eastAsia="Times New Roman" w:cs="Times New Roman"/>
          <w:sz w:val="24"/>
          <w:szCs w:val="24"/>
          <w:lang w:eastAsia="en-GB"/>
        </w:rPr>
        <w:t xml:space="preserve">LSA can be used to simulate human cognitive phenomena such as </w:t>
      </w:r>
      <w:r w:rsidR="0094230E" w:rsidRPr="0002074F">
        <w:rPr>
          <w:sz w:val="24"/>
          <w:szCs w:val="24"/>
        </w:rPr>
        <w:t>developmental acquisition of recognition vocabulary to wor</w:t>
      </w:r>
      <w:r w:rsidR="0094230E">
        <w:rPr>
          <w:sz w:val="24"/>
          <w:szCs w:val="24"/>
        </w:rPr>
        <w:t xml:space="preserve">d-categorization, sentence-word, </w:t>
      </w:r>
      <w:r w:rsidR="0094230E" w:rsidRPr="0002074F">
        <w:rPr>
          <w:sz w:val="24"/>
          <w:szCs w:val="24"/>
        </w:rPr>
        <w:t>semantic priming</w:t>
      </w:r>
      <w:r w:rsidR="0094230E">
        <w:rPr>
          <w:sz w:val="24"/>
          <w:szCs w:val="24"/>
        </w:rPr>
        <w:t xml:space="preserve"> and is closely identical to the way a human might categorize various documents. </w:t>
      </w:r>
    </w:p>
    <w:p w:rsidR="00B530CB" w:rsidRPr="00A932D2" w:rsidRDefault="00B530CB" w:rsidP="0002074F">
      <w:pPr>
        <w:spacing w:after="100" w:afterAutospacing="1" w:line="240" w:lineRule="auto"/>
        <w:rPr>
          <w:sz w:val="24"/>
          <w:szCs w:val="24"/>
        </w:rPr>
      </w:pPr>
      <w:r w:rsidRPr="00A932D2">
        <w:rPr>
          <w:rFonts w:eastAsia="Times New Roman" w:cs="Times New Roman"/>
          <w:sz w:val="24"/>
          <w:szCs w:val="24"/>
          <w:lang w:eastAsia="en-GB"/>
        </w:rPr>
        <w:t xml:space="preserve">LSA </w:t>
      </w:r>
      <w:r w:rsidR="00D1102A">
        <w:rPr>
          <w:rFonts w:eastAsia="Times New Roman" w:cs="Times New Roman"/>
          <w:sz w:val="24"/>
          <w:szCs w:val="24"/>
          <w:lang w:eastAsia="en-GB"/>
        </w:rPr>
        <w:t>has been defined as</w:t>
      </w:r>
      <w:r w:rsidRPr="00A932D2">
        <w:rPr>
          <w:rFonts w:eastAsia="Times New Roman" w:cs="Times New Roman"/>
          <w:sz w:val="24"/>
          <w:szCs w:val="24"/>
          <w:lang w:eastAsia="en-GB"/>
        </w:rPr>
        <w:t xml:space="preserve"> a fully automatic mathematical/statistical technique for extracting and inferring</w:t>
      </w:r>
      <w:r w:rsidR="00DD576A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Pr="00A932D2">
        <w:rPr>
          <w:rFonts w:eastAsia="Times New Roman" w:cs="Times New Roman"/>
          <w:sz w:val="24"/>
          <w:szCs w:val="24"/>
          <w:lang w:eastAsia="en-GB"/>
        </w:rPr>
        <w:t>relations of expected contextual usage of words in passages of discourse. It is not a traditional natural language processing or artificial intelligence program; it uses no humanly</w:t>
      </w:r>
      <w:r w:rsidR="00DD576A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Pr="00A932D2">
        <w:rPr>
          <w:rFonts w:eastAsia="Times New Roman" w:cs="Times New Roman"/>
          <w:sz w:val="24"/>
          <w:szCs w:val="24"/>
          <w:lang w:eastAsia="en-GB"/>
        </w:rPr>
        <w:t>constructed dictionaries, knowledge bases, semantic networks, grammars, syntactic</w:t>
      </w:r>
      <w:r w:rsidR="00DD576A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Pr="00A932D2">
        <w:rPr>
          <w:rFonts w:eastAsia="Times New Roman" w:cs="Times New Roman"/>
          <w:sz w:val="24"/>
          <w:szCs w:val="24"/>
          <w:lang w:eastAsia="en-GB"/>
        </w:rPr>
        <w:t>parsers, or morphologies, or the like, and takes as its input only raw text parsed into words</w:t>
      </w:r>
      <w:r w:rsidR="00DD576A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Pr="00A932D2">
        <w:rPr>
          <w:rFonts w:eastAsia="Times New Roman" w:cs="Times New Roman"/>
          <w:sz w:val="24"/>
          <w:szCs w:val="24"/>
          <w:lang w:eastAsia="en-GB"/>
        </w:rPr>
        <w:t>defined as unique character strings and separated into meaningful passages or samples such</w:t>
      </w:r>
      <w:r w:rsidR="00DD576A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Pr="00A932D2">
        <w:rPr>
          <w:rFonts w:eastAsia="Times New Roman" w:cs="Times New Roman"/>
          <w:sz w:val="24"/>
          <w:szCs w:val="24"/>
          <w:lang w:eastAsia="en-GB"/>
        </w:rPr>
        <w:t>as sentences or paragraphs.[1]</w:t>
      </w:r>
    </w:p>
    <w:p w:rsidR="00B530CB" w:rsidRPr="00A932D2" w:rsidRDefault="00B530CB" w:rsidP="0002074F">
      <w:pPr>
        <w:spacing w:after="100" w:afterAutospacing="1" w:line="240" w:lineRule="auto"/>
        <w:rPr>
          <w:sz w:val="24"/>
          <w:szCs w:val="24"/>
        </w:rPr>
      </w:pPr>
      <w:r w:rsidRPr="00A932D2">
        <w:rPr>
          <w:sz w:val="24"/>
          <w:szCs w:val="24"/>
        </w:rPr>
        <w:t>It involves the use of Singular V</w:t>
      </w:r>
      <w:r w:rsidR="00A932D2" w:rsidRPr="00A932D2">
        <w:rPr>
          <w:sz w:val="24"/>
          <w:szCs w:val="24"/>
        </w:rPr>
        <w:t>alue</w:t>
      </w:r>
      <w:r w:rsidRPr="00A932D2">
        <w:rPr>
          <w:sz w:val="24"/>
          <w:szCs w:val="24"/>
        </w:rPr>
        <w:t xml:space="preserve"> Decomposition. This in mathematics</w:t>
      </w:r>
      <w:r w:rsidR="00A932D2" w:rsidRPr="00A932D2">
        <w:rPr>
          <w:sz w:val="24"/>
          <w:szCs w:val="24"/>
        </w:rPr>
        <w:t xml:space="preserve"> means the factorization of a matrix</w:t>
      </w:r>
      <w:r w:rsidR="00DD576A">
        <w:rPr>
          <w:sz w:val="24"/>
          <w:szCs w:val="24"/>
        </w:rPr>
        <w:t xml:space="preserve"> using 3 matrices</w:t>
      </w:r>
      <w:r w:rsidR="00A932D2" w:rsidRPr="00A932D2">
        <w:rPr>
          <w:sz w:val="24"/>
          <w:szCs w:val="24"/>
        </w:rPr>
        <w:t xml:space="preserve">. It can be shown that </w:t>
      </w:r>
      <w:r w:rsidR="00DD576A">
        <w:rPr>
          <w:sz w:val="24"/>
          <w:szCs w:val="24"/>
        </w:rPr>
        <w:t>for any m x n</w:t>
      </w:r>
      <w:r w:rsidR="00A932D2" w:rsidRPr="00A932D2">
        <w:rPr>
          <w:sz w:val="24"/>
          <w:szCs w:val="24"/>
        </w:rPr>
        <w:t xml:space="preserve"> matrix</w:t>
      </w:r>
      <w:r w:rsidR="00DD576A">
        <w:rPr>
          <w:sz w:val="24"/>
          <w:szCs w:val="24"/>
        </w:rPr>
        <w:t xml:space="preserve"> M, it</w:t>
      </w:r>
      <w:r w:rsidR="00A932D2" w:rsidRPr="00A932D2">
        <w:rPr>
          <w:sz w:val="24"/>
          <w:szCs w:val="24"/>
        </w:rPr>
        <w:t xml:space="preserve"> can be expressed as a product of three vectors</w:t>
      </w:r>
    </w:p>
    <w:p w:rsidR="00A932D2" w:rsidRDefault="00A932D2">
      <w:pPr>
        <w:rPr>
          <w:b/>
          <w:sz w:val="28"/>
          <w:szCs w:val="28"/>
          <w:vertAlign w:val="superscript"/>
        </w:rPr>
      </w:pPr>
      <w:r w:rsidRPr="00A932D2">
        <w:rPr>
          <w:b/>
          <w:sz w:val="28"/>
          <w:szCs w:val="28"/>
        </w:rPr>
        <w:t>M = UEV</w:t>
      </w:r>
      <w:r w:rsidRPr="00A932D2">
        <w:rPr>
          <w:b/>
          <w:sz w:val="28"/>
          <w:szCs w:val="28"/>
          <w:vertAlign w:val="superscript"/>
        </w:rPr>
        <w:t>T</w:t>
      </w:r>
    </w:p>
    <w:p w:rsidR="00DD576A" w:rsidRDefault="00DD576A">
      <w:pPr>
        <w:rPr>
          <w:sz w:val="20"/>
          <w:szCs w:val="20"/>
        </w:rPr>
      </w:pPr>
      <w:proofErr w:type="gramStart"/>
      <w:r w:rsidRPr="00DD576A">
        <w:rPr>
          <w:sz w:val="20"/>
          <w:szCs w:val="20"/>
        </w:rPr>
        <w:t xml:space="preserve">where </w:t>
      </w:r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ab/>
      </w:r>
    </w:p>
    <w:p w:rsidR="00DD576A" w:rsidRDefault="00DD576A" w:rsidP="00CF6CBB">
      <w:pPr>
        <w:ind w:firstLine="720"/>
        <w:contextualSpacing/>
        <w:rPr>
          <w:sz w:val="20"/>
          <w:szCs w:val="20"/>
        </w:rPr>
      </w:pPr>
      <w:r w:rsidRPr="00DD576A">
        <w:rPr>
          <w:sz w:val="20"/>
          <w:szCs w:val="20"/>
        </w:rPr>
        <w:t>M = the matrix,</w:t>
      </w:r>
    </w:p>
    <w:p w:rsidR="00DD576A" w:rsidRDefault="00DD576A" w:rsidP="00CF6CBB">
      <w:pPr>
        <w:contextualSpacing/>
        <w:rPr>
          <w:sz w:val="20"/>
          <w:szCs w:val="20"/>
        </w:rPr>
      </w:pPr>
      <w:r>
        <w:rPr>
          <w:sz w:val="20"/>
          <w:szCs w:val="20"/>
        </w:rPr>
        <w:tab/>
        <w:t>U = an m x m matrix</w:t>
      </w:r>
    </w:p>
    <w:p w:rsidR="00DD576A" w:rsidRDefault="00DD576A" w:rsidP="00CF6CBB">
      <w:pPr>
        <w:contextualSpacing/>
        <w:rPr>
          <w:sz w:val="20"/>
          <w:szCs w:val="20"/>
        </w:rPr>
      </w:pPr>
      <w:r>
        <w:rPr>
          <w:sz w:val="20"/>
          <w:szCs w:val="20"/>
        </w:rPr>
        <w:tab/>
        <w:t>V</w:t>
      </w:r>
      <w:r w:rsidRPr="00DD576A">
        <w:rPr>
          <w:sz w:val="20"/>
          <w:szCs w:val="20"/>
          <w:vertAlign w:val="superscript"/>
        </w:rPr>
        <w:t>T</w:t>
      </w:r>
      <w:r>
        <w:rPr>
          <w:sz w:val="20"/>
          <w:szCs w:val="20"/>
        </w:rPr>
        <w:t xml:space="preserve"> = transpose of V of order n x n </w:t>
      </w:r>
    </w:p>
    <w:p w:rsidR="00CF6CBB" w:rsidRPr="00DD576A" w:rsidRDefault="00CF6CBB" w:rsidP="00CF6CBB">
      <w:pPr>
        <w:contextualSpacing/>
        <w:rPr>
          <w:sz w:val="20"/>
          <w:szCs w:val="20"/>
        </w:rPr>
      </w:pPr>
    </w:p>
    <w:p w:rsidR="000C7E0E" w:rsidRDefault="000C7E0E">
      <w:pPr>
        <w:rPr>
          <w:sz w:val="24"/>
          <w:szCs w:val="24"/>
        </w:rPr>
      </w:pPr>
      <w:r>
        <w:rPr>
          <w:sz w:val="24"/>
          <w:szCs w:val="24"/>
        </w:rPr>
        <w:t>IMPLEMENTATION</w:t>
      </w:r>
    </w:p>
    <w:p w:rsidR="0002074F" w:rsidRDefault="0002074F">
      <w:pPr>
        <w:rPr>
          <w:sz w:val="24"/>
          <w:szCs w:val="24"/>
        </w:rPr>
      </w:pPr>
      <w:r>
        <w:rPr>
          <w:sz w:val="24"/>
          <w:szCs w:val="24"/>
        </w:rPr>
        <w:t>A simple implementation can be done as follows:</w:t>
      </w:r>
    </w:p>
    <w:p w:rsidR="000C7E0E" w:rsidRDefault="004D3639" w:rsidP="000C7E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First you express the te</w:t>
      </w:r>
      <w:r w:rsidR="00D2187D">
        <w:rPr>
          <w:sz w:val="24"/>
          <w:szCs w:val="24"/>
        </w:rPr>
        <w:t xml:space="preserve">xts as a matrix. The rows will </w:t>
      </w:r>
      <w:r>
        <w:rPr>
          <w:sz w:val="24"/>
          <w:szCs w:val="24"/>
        </w:rPr>
        <w:t>c</w:t>
      </w:r>
      <w:r w:rsidR="00D2187D">
        <w:rPr>
          <w:sz w:val="24"/>
          <w:szCs w:val="24"/>
        </w:rPr>
        <w:t>o</w:t>
      </w:r>
      <w:r>
        <w:rPr>
          <w:sz w:val="24"/>
          <w:szCs w:val="24"/>
        </w:rPr>
        <w:t>nsist of unique keywords while the columns will represent the documents from which they were extracted</w:t>
      </w:r>
    </w:p>
    <w:p w:rsidR="00D8497A" w:rsidRDefault="00D8497A" w:rsidP="000C7E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Next, the cells in the matrix will hold the counts of the keywords in their documents (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 xml:space="preserve"> columns)</w:t>
      </w:r>
    </w:p>
    <w:p w:rsidR="00D8497A" w:rsidRDefault="00D8497A" w:rsidP="000C7E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counts are usually modified so that so that rare words are weighted more heavily than common words. A popular weighing technique is the TFIDF (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Term Frequency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Inver</w:t>
      </w:r>
      <w:r>
        <w:rPr>
          <w:sz w:val="24"/>
          <w:szCs w:val="24"/>
        </w:rPr>
        <w:t>se Domain Frequency)</w:t>
      </w:r>
    </w:p>
    <w:p w:rsidR="00D2187D" w:rsidRDefault="00D2187D" w:rsidP="000C7E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Next, SVD is applied to the generated matrix</w:t>
      </w:r>
      <w:r w:rsidR="00942308">
        <w:rPr>
          <w:sz w:val="24"/>
          <w:szCs w:val="24"/>
        </w:rPr>
        <w:t xml:space="preserve"> using an appropriate dimension</w:t>
      </w:r>
    </w:p>
    <w:p w:rsidR="0002074F" w:rsidRPr="0002074F" w:rsidRDefault="001A30CE" w:rsidP="0002074F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</w:p>
    <w:sectPr w:rsidR="0002074F" w:rsidRPr="000207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E7717"/>
    <w:multiLevelType w:val="hybridMultilevel"/>
    <w:tmpl w:val="DBB2C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CB"/>
    <w:rsid w:val="0002074F"/>
    <w:rsid w:val="000C7E0E"/>
    <w:rsid w:val="00121331"/>
    <w:rsid w:val="001A30CE"/>
    <w:rsid w:val="004D3639"/>
    <w:rsid w:val="00761F07"/>
    <w:rsid w:val="00942308"/>
    <w:rsid w:val="0094230E"/>
    <w:rsid w:val="00A932D2"/>
    <w:rsid w:val="00B530CB"/>
    <w:rsid w:val="00CF6CBB"/>
    <w:rsid w:val="00D1102A"/>
    <w:rsid w:val="00D2187D"/>
    <w:rsid w:val="00D8497A"/>
    <w:rsid w:val="00DD576A"/>
    <w:rsid w:val="00FE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E0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D576A"/>
  </w:style>
  <w:style w:type="character" w:styleId="Hyperlink">
    <w:name w:val="Hyperlink"/>
    <w:basedOn w:val="DefaultParagraphFont"/>
    <w:uiPriority w:val="99"/>
    <w:semiHidden/>
    <w:unhideWhenUsed/>
    <w:rsid w:val="00DD57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E0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D576A"/>
  </w:style>
  <w:style w:type="character" w:styleId="Hyperlink">
    <w:name w:val="Hyperlink"/>
    <w:basedOn w:val="DefaultParagraphFont"/>
    <w:uiPriority w:val="99"/>
    <w:semiHidden/>
    <w:unhideWhenUsed/>
    <w:rsid w:val="00DD57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Mikosh</dc:creator>
  <cp:lastModifiedBy>Mikosh</cp:lastModifiedBy>
  <cp:revision>9</cp:revision>
  <dcterms:created xsi:type="dcterms:W3CDTF">2014-03-14T12:34:00Z</dcterms:created>
  <dcterms:modified xsi:type="dcterms:W3CDTF">2014-03-14T19:01:00Z</dcterms:modified>
</cp:coreProperties>
</file>