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A7" w:rsidRDefault="000A32A7">
      <w:pPr>
        <w:spacing w:line="360" w:lineRule="auto"/>
        <w:jc w:val="both"/>
        <w:rPr>
          <w:rFonts w:ascii="Book Antiqua" w:hAnsi="Book Antiqua"/>
          <w:color w:val="222222"/>
          <w:u w:color="222222"/>
          <w:lang w:val="en-US"/>
        </w:rPr>
      </w:pPr>
    </w:p>
    <w:p w:rsidR="000A32A7" w:rsidRDefault="000A32A7">
      <w:pPr>
        <w:pStyle w:val="Default"/>
        <w:spacing w:line="360" w:lineRule="auto"/>
        <w:jc w:val="both"/>
        <w:rPr>
          <w:rFonts w:ascii="Book Antiqua" w:hAnsi="Book Antiqua"/>
          <w:sz w:val="24"/>
          <w:szCs w:val="24"/>
        </w:rPr>
      </w:pPr>
    </w:p>
    <w:p w:rsidR="000A32A7"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Book Antiqua" w:eastAsia="Book Antiqua" w:hAnsi="Book Antiqua" w:cs="Book Antiqua"/>
          <w:sz w:val="24"/>
          <w:szCs w:val="24"/>
        </w:rPr>
      </w:pPr>
      <w:r>
        <w:rPr>
          <w:rFonts w:ascii="Book Antiqua" w:hAnsi="Book Antiqua"/>
          <w:sz w:val="24"/>
          <w:szCs w:val="24"/>
        </w:rPr>
        <w:t>SOFTWARE LICENSING CONTRACT</w:t>
      </w:r>
    </w:p>
    <w:p w:rsidR="000A32A7"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Book Antiqua" w:hAnsi="Book Antiqua" w:cs="Book Antiqua"/>
          <w:sz w:val="24"/>
          <w:szCs w:val="24"/>
        </w:rPr>
      </w:pPr>
    </w:p>
    <w:p w:rsidR="000A32A7" w:rsidRPr="003A11B4" w:rsidRDefault="00AA517D">
      <w:pPr>
        <w:spacing w:line="360" w:lineRule="auto"/>
        <w:ind w:firstLine="720"/>
        <w:jc w:val="both"/>
        <w:rPr>
          <w:rFonts w:eastAsia="Book Antiqua" w:cs="Times New Roman"/>
          <w:lang w:val="en-US"/>
        </w:rPr>
      </w:pPr>
      <w:r w:rsidRPr="003A11B4">
        <w:rPr>
          <w:rFonts w:cs="Times New Roman"/>
          <w:lang w:val="en-US"/>
        </w:rPr>
        <w:t xml:space="preserve">The following information represents the contractual conditions for the use of software, manufactured  </w:t>
      </w:r>
      <w:r w:rsidRPr="003A11B4">
        <w:rPr>
          <w:rFonts w:cs="Times New Roman"/>
          <w:color w:val="222222"/>
          <w:u w:color="222222"/>
          <w:lang w:val="en-US"/>
        </w:rPr>
        <w:t xml:space="preserve">Inertia Sound Systems, </w:t>
      </w:r>
      <w:r w:rsidRPr="003A11B4">
        <w:rPr>
          <w:rFonts w:cs="Times New Roman"/>
          <w:lang w:val="en-US"/>
        </w:rPr>
        <w:t>by you, the final user (hereinafter called the Licensee).</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t>By installing the software on your computer, or by registration, you are declaring yourself to be in agreement with the contractual conditions, so please read the following text carefully.</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t xml:space="preserve">If you are not in agreement with these conditions, you must not install the software. </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CONTRACTUAL CONDITIONS</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1. Object of the Contract</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t>The object of the contract consists of the computer programs recorded on downloaded files</w:t>
      </w:r>
      <w:r w:rsidR="009436AA" w:rsidRPr="003A11B4">
        <w:rPr>
          <w:rFonts w:ascii="Times New Roman" w:eastAsia="Book Antiqua" w:hAnsi="Times New Roman" w:cs="Times New Roman"/>
          <w:sz w:val="24"/>
          <w:szCs w:val="24"/>
        </w:rPr>
        <w:t>,</w:t>
      </w:r>
      <w:r w:rsidRPr="003A11B4">
        <w:rPr>
          <w:rFonts w:ascii="Times New Roman" w:hAnsi="Times New Roman" w:cs="Times New Roman"/>
          <w:sz w:val="24"/>
          <w:szCs w:val="24"/>
        </w:rPr>
        <w:t xml:space="preserve"> the relevant usage instructions and program descriptions. These are described hereinafter as "Licensed software".</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2. Scope of use</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spacing w:line="360" w:lineRule="auto"/>
        <w:ind w:firstLine="720"/>
        <w:jc w:val="both"/>
        <w:rPr>
          <w:rFonts w:eastAsia="Book Antiqua" w:cs="Times New Roman"/>
          <w:lang w:val="en-US"/>
        </w:rPr>
      </w:pPr>
      <w:r w:rsidRPr="003A11B4">
        <w:rPr>
          <w:rFonts w:cs="Times New Roman"/>
          <w:color w:val="222222"/>
          <w:u w:color="222222"/>
          <w:lang w:val="en-US"/>
        </w:rPr>
        <w:t xml:space="preserve">“Inertia Sound Systems” </w:t>
      </w:r>
      <w:r w:rsidRPr="003A11B4">
        <w:rPr>
          <w:rFonts w:cs="Times New Roman"/>
          <w:lang w:val="en-US"/>
        </w:rPr>
        <w:t>grants the Licensee, for the duration of this contract, rights - which are neither exclusive nor transferable (called hereinafter the "License") - to use the Licensed software and Licensed hardware on up to five (5) machines, computers etc.</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auto"/>
          <w:sz w:val="24"/>
          <w:szCs w:val="24"/>
        </w:rPr>
      </w:pPr>
      <w:r w:rsidRPr="003A11B4">
        <w:rPr>
          <w:rFonts w:ascii="Times New Roman" w:eastAsia="Book Antiqua" w:hAnsi="Times New Roman" w:cs="Times New Roman"/>
          <w:color w:val="auto"/>
          <w:sz w:val="24"/>
          <w:szCs w:val="24"/>
        </w:rPr>
        <w:tab/>
      </w:r>
      <w:r w:rsidRPr="003A11B4">
        <w:rPr>
          <w:rFonts w:ascii="Times New Roman" w:hAnsi="Times New Roman" w:cs="Times New Roman"/>
          <w:color w:val="auto"/>
          <w:sz w:val="24"/>
          <w:szCs w:val="24"/>
          <w:u w:color="FF0000"/>
        </w:rPr>
        <w:t>The Licensee can be a company, an entity or individual who pays the license fee. "Use" means storing, loading, installing, executing or displaying the software.</w:t>
      </w:r>
      <w:r w:rsidRPr="003A11B4">
        <w:rPr>
          <w:rFonts w:ascii="Times New Roman" w:hAnsi="Times New Roman" w:cs="Times New Roman"/>
          <w:color w:val="auto"/>
          <w:sz w:val="24"/>
          <w:szCs w:val="24"/>
        </w:rPr>
        <w:t xml:space="preserve"> Use above and beyond these limits, including use by a third party, is not permissible.</w:t>
      </w:r>
      <w:r w:rsidRPr="003A11B4">
        <w:rPr>
          <w:rFonts w:ascii="Times New Roman" w:hAnsi="Times New Roman" w:cs="Times New Roman"/>
          <w:color w:val="auto"/>
          <w:sz w:val="24"/>
          <w:szCs w:val="24"/>
          <w:u w:color="FF0000"/>
        </w:rPr>
        <w:t xml:space="preserve"> </w:t>
      </w:r>
      <w:r w:rsidRPr="003A11B4">
        <w:rPr>
          <w:rFonts w:ascii="Times New Roman" w:hAnsi="Times New Roman" w:cs="Times New Roman"/>
          <w:color w:val="auto"/>
          <w:sz w:val="24"/>
          <w:szCs w:val="24"/>
          <w:u w:color="FF0000"/>
        </w:rPr>
        <w:lastRenderedPageBreak/>
        <w:t xml:space="preserve">The software is not supplied for use on a network or multi-user system. In such cases additional licenses must be requested from Inertia Sound Systems. </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3. Permission to copy</w:t>
      </w: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t>The Licensee is given the right to prepare only one machine-readable copy of the Licensed software for keeping in storage, provided such copy is only intended to replace or reconstruct used or destroyed copies of the original Licensed software, and is only used within the context of the rights assigned under this contract.</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spacing w:line="360" w:lineRule="auto"/>
        <w:jc w:val="both"/>
        <w:rPr>
          <w:rFonts w:eastAsia="Book Antiqua" w:cs="Times New Roman"/>
          <w:color w:val="FF0000"/>
          <w:u w:color="FF0000"/>
          <w:lang w:val="en-US"/>
        </w:rPr>
      </w:pPr>
      <w:r w:rsidRPr="003A11B4">
        <w:rPr>
          <w:rFonts w:cs="Times New Roman"/>
          <w:lang w:val="en-US"/>
        </w:rPr>
        <w:t>4. Intellectual Property Rights</w:t>
      </w:r>
    </w:p>
    <w:p w:rsidR="000A32A7" w:rsidRPr="003A11B4" w:rsidRDefault="00AA517D">
      <w:pPr>
        <w:spacing w:line="360" w:lineRule="auto"/>
        <w:ind w:firstLine="720"/>
        <w:jc w:val="both"/>
        <w:rPr>
          <w:rFonts w:eastAsia="Book Antiqua" w:cs="Times New Roman"/>
          <w:color w:val="auto"/>
          <w:u w:color="FF0000"/>
          <w:lang w:val="en-US"/>
        </w:rPr>
      </w:pPr>
      <w:r w:rsidRPr="003A11B4">
        <w:rPr>
          <w:rFonts w:cs="Times New Roman"/>
          <w:color w:val="auto"/>
          <w:u w:color="FF0000"/>
          <w:lang w:val="en-US"/>
        </w:rPr>
        <w:t>“Inertia Sound Systems”- or any licensor of Inertia Sound Systems- is the holder of all rights of ownership and other rights over the Licensed software(downloaded etc), hardware</w:t>
      </w:r>
      <w:r w:rsidR="009436AA" w:rsidRPr="003A11B4">
        <w:rPr>
          <w:rFonts w:cs="Times New Roman"/>
          <w:color w:val="auto"/>
          <w:u w:color="FF0000"/>
          <w:lang w:val="en-US"/>
        </w:rPr>
        <w:t>,</w:t>
      </w:r>
      <w:r w:rsidRPr="003A11B4">
        <w:rPr>
          <w:rFonts w:cs="Times New Roman"/>
          <w:color w:val="auto"/>
          <w:u w:color="FF0000"/>
          <w:lang w:val="en-US"/>
        </w:rPr>
        <w:t xml:space="preserve">documentation and printed material given to the Licensee in execution of this contract. </w:t>
      </w:r>
    </w:p>
    <w:p w:rsidR="003A11B4" w:rsidRDefault="00AA517D">
      <w:pPr>
        <w:pStyle w:val="2"/>
        <w:spacing w:line="360" w:lineRule="auto"/>
        <w:rPr>
          <w:sz w:val="24"/>
          <w:szCs w:val="24"/>
        </w:rPr>
      </w:pPr>
      <w:r w:rsidRPr="003A11B4">
        <w:rPr>
          <w:rFonts w:eastAsia="Book Antiqua"/>
          <w:sz w:val="24"/>
          <w:szCs w:val="24"/>
        </w:rPr>
        <w:tab/>
        <w:t xml:space="preserve">The Licensee </w:t>
      </w:r>
      <w:bookmarkStart w:id="0" w:name="_Ref323232427"/>
      <w:r w:rsidRPr="003A11B4">
        <w:rPr>
          <w:sz w:val="24"/>
          <w:szCs w:val="24"/>
        </w:rPr>
        <w:t>acknowledges that all Intellectual Property Rights created, developed, subsisting or used in or in connection with the “Inertia Sound Systems” Software and related copyright works, software, source and object code, documentation and materials and any and all modifications, enhancements and amendments therein and any other materials created or supplied by “Inertia Sound Systems” or its licensors are and will at all times be the exclusive and absolute property of “Inertia Sound Systems”  or its licensors and nothing in this Agreement or otherwise will assign or otherwise transfer any such Intellectual Property Rights to Licensee  or any other person.</w:t>
      </w:r>
      <w:bookmarkEnd w:id="0"/>
      <w:r w:rsidR="003A11B4">
        <w:rPr>
          <w:sz w:val="24"/>
          <w:szCs w:val="24"/>
        </w:rPr>
        <w:t xml:space="preserve"> </w:t>
      </w:r>
    </w:p>
    <w:p w:rsidR="000A32A7" w:rsidRPr="003A11B4" w:rsidRDefault="00AA517D">
      <w:pPr>
        <w:pStyle w:val="Default"/>
        <w:spacing w:line="360" w:lineRule="auto"/>
        <w:ind w:firstLine="720"/>
        <w:jc w:val="both"/>
        <w:rPr>
          <w:rFonts w:ascii="Times New Roman" w:eastAsia="Book Antiqua" w:hAnsi="Times New Roman" w:cs="Times New Roman"/>
          <w:color w:val="auto"/>
          <w:sz w:val="24"/>
          <w:szCs w:val="24"/>
          <w:u w:color="FF0000"/>
        </w:rPr>
      </w:pPr>
      <w:r w:rsidRPr="003A11B4">
        <w:rPr>
          <w:rFonts w:ascii="Times New Roman" w:hAnsi="Times New Roman" w:cs="Times New Roman"/>
          <w:color w:val="auto"/>
          <w:sz w:val="24"/>
          <w:szCs w:val="24"/>
          <w:u w:color="FF0000"/>
        </w:rPr>
        <w:t xml:space="preserve">The provided samples, instruments and presets can be used for commercial or non-commercial music and audio productions without the prior permission from Inertia Sound Systems under the terms of this Software License Agreement. The usage of this Product (in particular samples, instruments and presets) for the creation of a sound library or as a sound library for any kind of synthesizer, virtual instrument, sample library, sample-based product or other musical instrument is strictly prohibited. Individual samples, sound sets or audio loops may not be distributed (commercially or otherwise) standalone. Furthermore these samples, sound sets or audio may not be repackaged in whole or in part as audio samples, sound libraries or sound effects. </w:t>
      </w:r>
    </w:p>
    <w:p w:rsidR="000A32A7" w:rsidRPr="003A11B4" w:rsidRDefault="00AA517D">
      <w:pPr>
        <w:spacing w:line="360" w:lineRule="auto"/>
        <w:jc w:val="both"/>
        <w:rPr>
          <w:rFonts w:eastAsia="Book Antiqua" w:cs="Times New Roman"/>
          <w:lang w:val="en-US"/>
        </w:rPr>
      </w:pPr>
      <w:r w:rsidRPr="003A11B4">
        <w:rPr>
          <w:rFonts w:eastAsia="Book Antiqua" w:cs="Times New Roman"/>
          <w:lang w:val="en-US"/>
        </w:rPr>
        <w:lastRenderedPageBreak/>
        <w:tab/>
        <w:t xml:space="preserve">Whenever a copy is made, it must be ensured that </w:t>
      </w:r>
      <w:r w:rsidRPr="003A11B4">
        <w:rPr>
          <w:rFonts w:cs="Times New Roman"/>
          <w:lang w:val="en-US"/>
        </w:rPr>
        <w:t>“</w:t>
      </w:r>
      <w:r w:rsidRPr="003A11B4">
        <w:rPr>
          <w:rFonts w:cs="Times New Roman"/>
          <w:color w:val="222222"/>
          <w:u w:color="222222"/>
          <w:lang w:val="en-US"/>
        </w:rPr>
        <w:t>Inertia Sound Systems”</w:t>
      </w:r>
      <w:r w:rsidRPr="003A11B4">
        <w:rPr>
          <w:rFonts w:cs="Times New Roman"/>
          <w:lang w:val="en-US"/>
        </w:rPr>
        <w:t>'s copyright notice is attached, with an indication of all of “</w:t>
      </w:r>
      <w:r w:rsidRPr="003A11B4">
        <w:rPr>
          <w:rFonts w:cs="Times New Roman"/>
          <w:color w:val="222222"/>
          <w:u w:color="222222"/>
          <w:lang w:val="en-US"/>
        </w:rPr>
        <w:t xml:space="preserve">Inertia Sound Systems”’s </w:t>
      </w:r>
      <w:r w:rsidRPr="003A11B4">
        <w:rPr>
          <w:rFonts w:cs="Times New Roman"/>
          <w:lang w:val="en-US"/>
        </w:rPr>
        <w:t xml:space="preserve">rights under the foregoing paragraphs in a machine-readable form (if machine-readable copies are being prepared) and/or in plain language. An </w:t>
      </w:r>
      <w:r w:rsidRPr="003A11B4">
        <w:rPr>
          <w:rFonts w:cs="Times New Roman"/>
          <w:color w:val="auto"/>
          <w:lang w:val="en-US"/>
        </w:rPr>
        <w:t>indication of the ownership and all other rights of “</w:t>
      </w:r>
      <w:r w:rsidRPr="003A11B4">
        <w:rPr>
          <w:rFonts w:cs="Times New Roman"/>
          <w:color w:val="auto"/>
          <w:u w:color="222222"/>
          <w:lang w:val="en-US"/>
        </w:rPr>
        <w:t xml:space="preserve">Inertia Sound Systems” </w:t>
      </w:r>
      <w:r w:rsidRPr="003A11B4">
        <w:rPr>
          <w:rFonts w:cs="Times New Roman"/>
          <w:color w:val="auto"/>
          <w:lang w:val="en-US"/>
        </w:rPr>
        <w:t xml:space="preserve">as defined in the foregoing paragraphs is to be attached clearly and visibly, printed on or firmly attached to all USBs, </w:t>
      </w:r>
      <w:r w:rsidRPr="003A11B4">
        <w:rPr>
          <w:rFonts w:cs="Times New Roman"/>
          <w:color w:val="auto"/>
          <w:u w:color="FF0000"/>
          <w:lang w:val="en-US"/>
        </w:rPr>
        <w:t>disks, diskettes or tape</w:t>
      </w:r>
      <w:r w:rsidR="009436AA" w:rsidRPr="003A11B4">
        <w:rPr>
          <w:rFonts w:cs="Times New Roman"/>
          <w:color w:val="auto"/>
          <w:u w:color="FF0000"/>
          <w:lang w:val="en-US"/>
        </w:rPr>
        <w:t>s</w:t>
      </w:r>
      <w:r w:rsidRPr="003A11B4">
        <w:rPr>
          <w:rFonts w:cs="Times New Roman"/>
          <w:color w:val="auto"/>
          <w:u w:color="FF0000"/>
          <w:lang w:val="en-US"/>
        </w:rPr>
        <w:t xml:space="preserve"> </w:t>
      </w:r>
      <w:r w:rsidRPr="003A11B4">
        <w:rPr>
          <w:rFonts w:cs="Times New Roman"/>
          <w:color w:val="auto"/>
          <w:lang w:val="en-US"/>
        </w:rPr>
        <w:t>of any kind on which the Licensed software is stored. The same applies for the documentation belonging to the Licensed software and hardware, and the containers in which this documentation is stored.</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5. Exclusivity of Licensed software and hardware</w:t>
      </w:r>
    </w:p>
    <w:p w:rsidR="000A32A7" w:rsidRPr="003A11B4" w:rsidRDefault="000A32A7">
      <w:pPr>
        <w:spacing w:line="360" w:lineRule="auto"/>
        <w:jc w:val="both"/>
        <w:rPr>
          <w:rFonts w:eastAsia="Book Antiqua" w:cs="Times New Roman"/>
          <w:lang w:val="en-US"/>
        </w:rPr>
      </w:pPr>
    </w:p>
    <w:p w:rsidR="000A32A7" w:rsidRPr="003A11B4" w:rsidRDefault="00AA517D">
      <w:pPr>
        <w:spacing w:line="360" w:lineRule="auto"/>
        <w:ind w:firstLine="720"/>
        <w:jc w:val="both"/>
        <w:rPr>
          <w:rFonts w:eastAsia="Book Antiqua" w:cs="Times New Roman"/>
          <w:lang w:val="en-US"/>
        </w:rPr>
      </w:pPr>
      <w:r w:rsidRPr="003A11B4">
        <w:rPr>
          <w:rFonts w:cs="Times New Roman"/>
          <w:lang w:val="en-US"/>
        </w:rPr>
        <w:t>The Licensee is to use the Licensed software he receives from “</w:t>
      </w:r>
      <w:r w:rsidRPr="003A11B4">
        <w:rPr>
          <w:rFonts w:cs="Times New Roman"/>
          <w:color w:val="222222"/>
          <w:u w:color="222222"/>
          <w:lang w:val="en-US"/>
        </w:rPr>
        <w:t>Inertia Sound Systems”</w:t>
      </w:r>
      <w:r w:rsidRPr="003A11B4">
        <w:rPr>
          <w:rFonts w:cs="Times New Roman"/>
          <w:lang w:val="en-US"/>
        </w:rPr>
        <w:t>, all copies thereof, and all pertinent documentation exclusively for his own purposes, and must keep it separate from third parties.</w:t>
      </w:r>
    </w:p>
    <w:p w:rsidR="000A32A7" w:rsidRPr="003A11B4" w:rsidRDefault="00AA517D">
      <w:pPr>
        <w:spacing w:line="360" w:lineRule="auto"/>
        <w:ind w:firstLine="720"/>
        <w:jc w:val="both"/>
        <w:rPr>
          <w:rFonts w:eastAsia="Book Antiqua" w:cs="Times New Roman"/>
          <w:lang w:val="en-US"/>
        </w:rPr>
      </w:pPr>
      <w:r w:rsidRPr="003A11B4">
        <w:rPr>
          <w:rFonts w:cs="Times New Roman"/>
          <w:lang w:val="en-US"/>
        </w:rPr>
        <w:t>He must ensure that no third party or any of his own employees, unless authorised, will have access to the Licensed software, may copy part or all of the Licensed software, or be given any opportunity to do so. The Licensee bears legal liability towards “</w:t>
      </w:r>
      <w:r w:rsidRPr="003A11B4">
        <w:rPr>
          <w:rFonts w:cs="Times New Roman"/>
          <w:color w:val="222222"/>
          <w:u w:color="222222"/>
          <w:lang w:val="en-US"/>
        </w:rPr>
        <w:t xml:space="preserve">Inertia Sound Systems” </w:t>
      </w:r>
      <w:r w:rsidRPr="003A11B4">
        <w:rPr>
          <w:rFonts w:cs="Times New Roman"/>
          <w:lang w:val="en-US"/>
        </w:rPr>
        <w:t>for any loss or damage - including any subsequent losses incurred by “</w:t>
      </w:r>
      <w:r w:rsidRPr="003A11B4">
        <w:rPr>
          <w:rFonts w:cs="Times New Roman"/>
          <w:color w:val="222222"/>
          <w:u w:color="222222"/>
          <w:lang w:val="en-US"/>
        </w:rPr>
        <w:t xml:space="preserve">Inertia Sound Systems” </w:t>
      </w:r>
      <w:r w:rsidRPr="003A11B4">
        <w:rPr>
          <w:rFonts w:cs="Times New Roman"/>
          <w:lang w:val="en-US"/>
        </w:rPr>
        <w:t>- resulting from the Licensee not keeping the programs for exclusive use, or not doing so with sufficient assiduity.</w:t>
      </w: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t>The Licensee is in particular not entitled to grant any third party rights of usership over the Licensed software or hardware. Occasional use by a third party is only permissible if this is absolutely essential for the Licensee's use. Renting or lending out the Licensed software and hardware is expressly forbidden.</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6. Guarantee and legal liability</w:t>
      </w:r>
    </w:p>
    <w:p w:rsidR="000A32A7" w:rsidRPr="003A11B4" w:rsidRDefault="000A32A7">
      <w:pPr>
        <w:spacing w:line="360" w:lineRule="auto"/>
        <w:ind w:firstLine="720"/>
        <w:jc w:val="both"/>
        <w:rPr>
          <w:rFonts w:eastAsia="Book Antiqua" w:cs="Times New Roman"/>
          <w:color w:val="FF0000"/>
          <w:u w:color="FF0000"/>
          <w:lang w:val="en-US"/>
        </w:rPr>
      </w:pPr>
    </w:p>
    <w:p w:rsidR="000A32A7" w:rsidRPr="003A11B4" w:rsidRDefault="00AA517D">
      <w:pPr>
        <w:spacing w:line="360" w:lineRule="auto"/>
        <w:ind w:firstLine="720"/>
        <w:jc w:val="both"/>
        <w:rPr>
          <w:rFonts w:eastAsia="Book Antiqua" w:cs="Times New Roman"/>
          <w:lang w:val="en-US"/>
        </w:rPr>
      </w:pPr>
      <w:r w:rsidRPr="003A11B4">
        <w:rPr>
          <w:rFonts w:cs="Times New Roman"/>
          <w:color w:val="auto"/>
          <w:u w:color="FF0000"/>
          <w:lang w:val="en-US"/>
        </w:rPr>
        <w:t>“Inertia Sound Systems”and the Licensee are aware that functional defects in the Licensed software cannot be totally ruled out, despite the present state of technical knowledge, even if the very greatest care is taken. The unrestricted functionality of the Licensed software and/or the rectification of all faults therefore cannot be totally guaranteed. “</w:t>
      </w:r>
      <w:r w:rsidRPr="003A11B4">
        <w:rPr>
          <w:rFonts w:cs="Times New Roman"/>
          <w:color w:val="auto"/>
          <w:u w:color="222222"/>
          <w:lang w:val="en-US"/>
        </w:rPr>
        <w:t xml:space="preserve">Inertia Sound Systems” ’s </w:t>
      </w:r>
      <w:r w:rsidRPr="003A11B4">
        <w:rPr>
          <w:rFonts w:cs="Times New Roman"/>
          <w:color w:val="auto"/>
          <w:lang w:val="en-US"/>
        </w:rPr>
        <w:t xml:space="preserve">legal liability for programming errors in the </w:t>
      </w:r>
      <w:r w:rsidRPr="003A11B4">
        <w:rPr>
          <w:rFonts w:cs="Times New Roman"/>
          <w:color w:val="auto"/>
          <w:lang w:val="en-US"/>
        </w:rPr>
        <w:lastRenderedPageBreak/>
        <w:t xml:space="preserve">Licensed </w:t>
      </w:r>
      <w:r w:rsidRPr="003A11B4">
        <w:rPr>
          <w:rFonts w:cs="Times New Roman"/>
          <w:lang w:val="en-US"/>
        </w:rPr>
        <w:t>software, including later up-dates provided for under this contract, is therefore restricted only to any case of “</w:t>
      </w:r>
      <w:r w:rsidRPr="003A11B4">
        <w:rPr>
          <w:rFonts w:cs="Times New Roman"/>
          <w:color w:val="222222"/>
          <w:u w:color="222222"/>
          <w:lang w:val="en-US"/>
        </w:rPr>
        <w:t>Inertia Sound Systems”</w:t>
      </w:r>
      <w:r w:rsidRPr="003A11B4">
        <w:rPr>
          <w:rFonts w:cs="Times New Roman"/>
          <w:lang w:val="en-US"/>
        </w:rPr>
        <w:t>acting with intent.</w:t>
      </w:r>
    </w:p>
    <w:p w:rsidR="00A30458" w:rsidRPr="003A11B4" w:rsidRDefault="00AA517D" w:rsidP="00A30458">
      <w:pPr>
        <w:spacing w:line="360" w:lineRule="auto"/>
        <w:ind w:firstLine="720"/>
        <w:jc w:val="both"/>
        <w:rPr>
          <w:rFonts w:cs="Times New Roman"/>
          <w:lang w:val="en-US"/>
        </w:rPr>
      </w:pPr>
      <w:r w:rsidRPr="003A11B4">
        <w:rPr>
          <w:rFonts w:cs="Times New Roman"/>
          <w:lang w:val="en-US"/>
        </w:rPr>
        <w:t xml:space="preserve">Having stated this,” </w:t>
      </w:r>
      <w:r w:rsidRPr="003A11B4">
        <w:rPr>
          <w:rFonts w:cs="Times New Roman"/>
          <w:color w:val="222222"/>
          <w:u w:color="222222"/>
          <w:lang w:val="en-US"/>
        </w:rPr>
        <w:t xml:space="preserve">Inertia Sound Systems” </w:t>
      </w:r>
      <w:r w:rsidRPr="003A11B4">
        <w:rPr>
          <w:rFonts w:cs="Times New Roman"/>
          <w:lang w:val="en-US"/>
        </w:rPr>
        <w:t>takes on the guarantee towards the Licensee that, at the point in time when the contract is concluded, the  licensed software and hardware will prove to be free of all material and technical defects under normal operating conditi</w:t>
      </w:r>
      <w:r w:rsidRPr="003A11B4">
        <w:rPr>
          <w:rFonts w:cs="Times New Roman"/>
          <w:color w:val="4F81BD" w:themeColor="accent1"/>
          <w:lang w:val="en-US"/>
        </w:rPr>
        <w:t>ons.</w:t>
      </w:r>
      <w:r w:rsidR="00A30458" w:rsidRPr="003A11B4">
        <w:rPr>
          <w:rFonts w:cs="Times New Roman"/>
          <w:color w:val="4F81BD" w:themeColor="accent1"/>
          <w:lang w:val="en-US"/>
        </w:rPr>
        <w:t xml:space="preserve"> The Licensee cannot </w:t>
      </w:r>
      <w:r w:rsidR="00A30458" w:rsidRPr="003A11B4">
        <w:rPr>
          <w:rFonts w:cs="Times New Roman"/>
          <w:color w:val="4F81BD" w:themeColor="accent1"/>
          <w:u w:color="00B0F0"/>
          <w:lang w:val="en-US"/>
        </w:rPr>
        <w:t xml:space="preserve"> make any claims of any kind against “Inertia Sound Systems” for any damage or malfunction caused (to programs, hardware, PCs, Machines etc of Licensee) by the implementation of software, or for medical issues of the user –licensee, except from cases </w:t>
      </w:r>
      <w:r w:rsidR="00A30458" w:rsidRPr="003A11B4">
        <w:rPr>
          <w:rFonts w:cs="Times New Roman"/>
          <w:color w:val="4F81BD" w:themeColor="accent1"/>
          <w:lang w:val="en-US"/>
        </w:rPr>
        <w:t>of “</w:t>
      </w:r>
      <w:r w:rsidR="00A30458" w:rsidRPr="003A11B4">
        <w:rPr>
          <w:rFonts w:cs="Times New Roman"/>
          <w:color w:val="4F81BD" w:themeColor="accent1"/>
          <w:u w:color="222222"/>
          <w:lang w:val="en-US"/>
        </w:rPr>
        <w:t>Inertia Sound Systems”</w:t>
      </w:r>
      <w:r w:rsidR="00A30458" w:rsidRPr="003A11B4">
        <w:rPr>
          <w:rFonts w:cs="Times New Roman"/>
          <w:color w:val="4F81BD" w:themeColor="accent1"/>
          <w:lang w:val="en-US"/>
        </w:rPr>
        <w:t xml:space="preserve">acting with intent. </w:t>
      </w:r>
    </w:p>
    <w:p w:rsidR="00A30458" w:rsidRPr="003A11B4" w:rsidRDefault="00A30458" w:rsidP="00A30458">
      <w:pPr>
        <w:spacing w:line="360" w:lineRule="auto"/>
        <w:ind w:firstLine="720"/>
        <w:jc w:val="both"/>
        <w:rPr>
          <w:rFonts w:eastAsia="Book Antiqua" w:cs="Times New Roman"/>
          <w:color w:val="4F81BD" w:themeColor="accent1"/>
          <w:lang w:val="en-US"/>
        </w:rPr>
      </w:pPr>
      <w:r w:rsidRPr="003A11B4">
        <w:rPr>
          <w:rFonts w:cs="Times New Roman"/>
          <w:color w:val="4F81BD" w:themeColor="accent1"/>
          <w:lang w:val="en-US"/>
        </w:rPr>
        <w:t>Inertia Sound Systems bears no responsibility for any use of the program by the Licensee</w:t>
      </w:r>
      <w:r w:rsidR="00337A4D" w:rsidRPr="003A11B4">
        <w:rPr>
          <w:rFonts w:cs="Times New Roman"/>
          <w:color w:val="4F81BD" w:themeColor="accent1"/>
          <w:lang w:val="en-US"/>
        </w:rPr>
        <w:t xml:space="preserve"> and its products based on it.</w:t>
      </w:r>
      <w:r w:rsidRPr="003A11B4">
        <w:rPr>
          <w:rFonts w:cs="Times New Roman"/>
          <w:color w:val="4F81BD" w:themeColor="accent1"/>
          <w:lang w:val="en-US"/>
        </w:rPr>
        <w:t xml:space="preserve">  </w:t>
      </w:r>
    </w:p>
    <w:p w:rsidR="000A32A7" w:rsidRPr="003A11B4" w:rsidRDefault="00AA517D">
      <w:pPr>
        <w:spacing w:line="360" w:lineRule="auto"/>
        <w:ind w:firstLine="720"/>
        <w:jc w:val="both"/>
        <w:rPr>
          <w:rFonts w:eastAsia="Book Antiqua" w:cs="Times New Roman"/>
          <w:color w:val="auto"/>
          <w:lang w:val="en-US"/>
        </w:rPr>
      </w:pPr>
      <w:r w:rsidRPr="003A11B4">
        <w:rPr>
          <w:rFonts w:cs="Times New Roman"/>
          <w:color w:val="auto"/>
          <w:u w:color="FF0000"/>
          <w:lang w:val="en-US"/>
        </w:rPr>
        <w:t>“Inertia Sound Systems” undertakes everything possible that can be expected to ensure the functionality of the Licensed software and hardware in compliance with the specifications and the program description</w:t>
      </w:r>
      <w:r w:rsidRPr="003A11B4">
        <w:rPr>
          <w:rFonts w:cs="Times New Roman"/>
          <w:color w:val="auto"/>
          <w:lang w:val="en-US"/>
        </w:rPr>
        <w:t>. The provision for this guarantee is that the Licensed software and hardware be operated in the configuration provided for, and under appropriate operating conditions. “</w:t>
      </w:r>
      <w:r w:rsidRPr="003A11B4">
        <w:rPr>
          <w:rFonts w:cs="Times New Roman"/>
          <w:color w:val="auto"/>
          <w:u w:color="222222"/>
          <w:lang w:val="en-US"/>
        </w:rPr>
        <w:t xml:space="preserve">Inertia Sound Systems” </w:t>
      </w:r>
      <w:r w:rsidRPr="003A11B4">
        <w:rPr>
          <w:rFonts w:cs="Times New Roman"/>
          <w:color w:val="auto"/>
          <w:lang w:val="en-US"/>
        </w:rPr>
        <w:t>does not guarantee uninterrupted and faultless operation.</w:t>
      </w: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auto"/>
          <w:sz w:val="24"/>
          <w:szCs w:val="24"/>
        </w:rPr>
      </w:pPr>
      <w:r w:rsidRPr="003A11B4">
        <w:rPr>
          <w:rFonts w:ascii="Times New Roman" w:eastAsia="Book Antiqua" w:hAnsi="Times New Roman" w:cs="Times New Roman"/>
          <w:color w:val="auto"/>
          <w:sz w:val="24"/>
          <w:szCs w:val="24"/>
        </w:rPr>
        <w:tab/>
        <w:t>All guarantee claims on behalf of the Licensee become invalid if he tampers with the Licensed software or hardware, or modifies them in any way whatsoever, regardless of the extent of such modifications. The translation of the Licensed software into any other program language is also to be regarded as a modification.</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auto"/>
          <w:sz w:val="24"/>
          <w:szCs w:val="24"/>
        </w:rPr>
      </w:pPr>
    </w:p>
    <w:p w:rsidR="000A32A7" w:rsidRPr="003A11B4" w:rsidRDefault="00AA517D">
      <w:pPr>
        <w:spacing w:line="360" w:lineRule="auto"/>
        <w:ind w:firstLine="720"/>
        <w:jc w:val="both"/>
        <w:rPr>
          <w:rFonts w:eastAsia="Book Antiqua" w:cs="Times New Roman"/>
          <w:color w:val="auto"/>
          <w:u w:color="00B0F0"/>
          <w:lang w:val="en-US"/>
        </w:rPr>
      </w:pPr>
      <w:r w:rsidRPr="003A11B4">
        <w:rPr>
          <w:rFonts w:cs="Times New Roman"/>
          <w:color w:val="auto"/>
          <w:u w:color="00B0F0"/>
          <w:lang w:val="en-US"/>
        </w:rPr>
        <w:t>At “Inertia Sound Systems”’s discretion, the guarantee can take the form of changing the Licensed software or hardware, or exchanging it for different Licensed software or hardware. In those instances when, within the context of the guarantee, the scope of the Licensed software would have to be changed, in particular if more memory capacity is needed for the program, the Licensee can make no claims of any kind against “Inertia Sound Systems”.</w:t>
      </w: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auto"/>
          <w:sz w:val="24"/>
          <w:szCs w:val="24"/>
        </w:rPr>
      </w:pPr>
      <w:r w:rsidRPr="003A11B4">
        <w:rPr>
          <w:rFonts w:ascii="Times New Roman" w:hAnsi="Times New Roman" w:cs="Times New Roman"/>
          <w:color w:val="auto"/>
          <w:sz w:val="24"/>
          <w:szCs w:val="24"/>
          <w:u w:color="00B0F0"/>
        </w:rPr>
        <w:t>.</w:t>
      </w:r>
    </w:p>
    <w:p w:rsidR="000A32A7" w:rsidRPr="003A11B4" w:rsidRDefault="00AA517D">
      <w:pPr>
        <w:spacing w:line="360" w:lineRule="auto"/>
        <w:ind w:firstLine="720"/>
        <w:jc w:val="both"/>
        <w:rPr>
          <w:rFonts w:eastAsia="Book Antiqua" w:cs="Times New Roman"/>
          <w:lang w:val="en-US"/>
        </w:rPr>
      </w:pPr>
      <w:r w:rsidRPr="003A11B4">
        <w:rPr>
          <w:rFonts w:cs="Times New Roman"/>
          <w:color w:val="auto"/>
          <w:lang w:val="en-US"/>
        </w:rPr>
        <w:t>The Licensee has no rights over and abo</w:t>
      </w:r>
      <w:r w:rsidRPr="003A11B4">
        <w:rPr>
          <w:rFonts w:cs="Times New Roman"/>
          <w:lang w:val="en-US"/>
        </w:rPr>
        <w:t>ve the aforementioned.  “</w:t>
      </w:r>
      <w:r w:rsidRPr="003A11B4">
        <w:rPr>
          <w:rFonts w:cs="Times New Roman"/>
          <w:color w:val="222222"/>
          <w:u w:color="222222"/>
          <w:lang w:val="en-US"/>
        </w:rPr>
        <w:t xml:space="preserve">Inertia Sound Systems” </w:t>
      </w:r>
      <w:r w:rsidRPr="003A11B4">
        <w:rPr>
          <w:rFonts w:cs="Times New Roman"/>
          <w:lang w:val="en-US"/>
        </w:rPr>
        <w:t xml:space="preserve">bears no liability for any loss or damage to the Licensed software or hardware, or to other programs and/or the hardware being used, for the loss of working results, turnover, or profit, or for direct or indirect loss or damage suffered by </w:t>
      </w:r>
      <w:r w:rsidRPr="003A11B4">
        <w:rPr>
          <w:rFonts w:cs="Times New Roman"/>
          <w:lang w:val="en-US"/>
        </w:rPr>
        <w:lastRenderedPageBreak/>
        <w:t>the Licensee or any third party, unless such loss or damage has been caused by “</w:t>
      </w:r>
      <w:r w:rsidRPr="003A11B4">
        <w:rPr>
          <w:rFonts w:cs="Times New Roman"/>
          <w:color w:val="222222"/>
          <w:u w:color="222222"/>
          <w:lang w:val="en-US"/>
        </w:rPr>
        <w:t xml:space="preserve">Inertia Sound Systems” </w:t>
      </w:r>
      <w:r w:rsidRPr="003A11B4">
        <w:rPr>
          <w:rFonts w:cs="Times New Roman"/>
          <w:lang w:val="en-US"/>
        </w:rPr>
        <w:t xml:space="preserve">acting with intent.” </w:t>
      </w:r>
      <w:r w:rsidRPr="003A11B4">
        <w:rPr>
          <w:rFonts w:cs="Times New Roman"/>
          <w:color w:val="222222"/>
          <w:u w:color="222222"/>
          <w:lang w:val="en-US"/>
        </w:rPr>
        <w:t xml:space="preserve">Inertia Sound Systems” </w:t>
      </w:r>
      <w:r w:rsidRPr="003A11B4">
        <w:rPr>
          <w:rFonts w:cs="Times New Roman"/>
          <w:lang w:val="en-US"/>
        </w:rPr>
        <w:t>in particular provides no guarantee that the Licensed software or hardware meets the Licensee's requirements and purposes, or can work in conjunction with other programs he may have selected. The responsibility for the correct selection and for the use of the Licensed software and hardware, and for the results aimed for or achieved, is borne by the Licensee.</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rsidP="003A11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222222"/>
          <w:sz w:val="24"/>
          <w:szCs w:val="24"/>
          <w:u w:color="222222"/>
        </w:rPr>
      </w:pPr>
      <w:r w:rsidRPr="003A11B4">
        <w:rPr>
          <w:rFonts w:ascii="Times New Roman" w:hAnsi="Times New Roman" w:cs="Times New Roman"/>
          <w:sz w:val="24"/>
          <w:szCs w:val="24"/>
        </w:rPr>
        <w:t>7. Duration of the contract and notice of termination</w:t>
      </w:r>
      <w:r w:rsidRPr="003A11B4">
        <w:rPr>
          <w:rFonts w:ascii="Times New Roman" w:hAnsi="Times New Roman" w:cs="Times New Roman"/>
          <w:sz w:val="24"/>
          <w:szCs w:val="24"/>
        </w:rPr>
        <w:br/>
      </w:r>
      <w:r w:rsidR="003A11B4">
        <w:rPr>
          <w:rFonts w:ascii="Times New Roman" w:hAnsi="Times New Roman" w:cs="Times New Roman"/>
          <w:sz w:val="24"/>
          <w:szCs w:val="24"/>
        </w:rPr>
        <w:t xml:space="preserve">            </w:t>
      </w:r>
      <w:r w:rsidRPr="003A11B4">
        <w:rPr>
          <w:rFonts w:ascii="Times New Roman" w:hAnsi="Times New Roman" w:cs="Times New Roman"/>
          <w:sz w:val="24"/>
          <w:szCs w:val="24"/>
        </w:rPr>
        <w:t>The contract comes into force from the moment the software is installed on your computer, and remains in force for an unspecified time until notice of termination is served either by the Licensee or by “</w:t>
      </w:r>
      <w:r w:rsidRPr="003A11B4">
        <w:rPr>
          <w:rFonts w:ascii="Times New Roman" w:hAnsi="Times New Roman" w:cs="Times New Roman"/>
          <w:color w:val="222222"/>
          <w:sz w:val="24"/>
          <w:szCs w:val="24"/>
          <w:u w:color="222222"/>
        </w:rPr>
        <w:t>Inertia Sound Systems”</w:t>
      </w:r>
      <w:r w:rsidR="009436AA" w:rsidRPr="003A11B4">
        <w:rPr>
          <w:rFonts w:ascii="Times New Roman" w:hAnsi="Times New Roman" w:cs="Times New Roman"/>
          <w:color w:val="222222"/>
          <w:sz w:val="24"/>
          <w:szCs w:val="24"/>
          <w:u w:color="222222"/>
        </w:rPr>
        <w:t>.</w:t>
      </w: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r>
      <w:r w:rsidR="003A11B4">
        <w:rPr>
          <w:rFonts w:ascii="Times New Roman" w:eastAsia="Book Antiqua" w:hAnsi="Times New Roman" w:cs="Times New Roman"/>
          <w:sz w:val="24"/>
          <w:szCs w:val="24"/>
        </w:rPr>
        <w:t xml:space="preserve">   </w:t>
      </w:r>
      <w:bookmarkStart w:id="1" w:name="_GoBack"/>
      <w:bookmarkEnd w:id="1"/>
      <w:r w:rsidRPr="003A11B4">
        <w:rPr>
          <w:rFonts w:ascii="Times New Roman" w:eastAsia="Book Antiqua" w:hAnsi="Times New Roman" w:cs="Times New Roman"/>
          <w:sz w:val="24"/>
          <w:szCs w:val="24"/>
        </w:rPr>
        <w:t>The Licensee can serve 30 days notice of termination at any time by e-mail.</w:t>
      </w:r>
    </w:p>
    <w:p w:rsidR="000A32A7" w:rsidRPr="003A11B4" w:rsidRDefault="00AA517D">
      <w:pPr>
        <w:spacing w:line="360" w:lineRule="auto"/>
        <w:ind w:firstLine="720"/>
        <w:jc w:val="both"/>
        <w:rPr>
          <w:rFonts w:eastAsia="Book Antiqua" w:cs="Times New Roman"/>
          <w:lang w:val="en-US"/>
        </w:rPr>
      </w:pPr>
      <w:r w:rsidRPr="003A11B4">
        <w:rPr>
          <w:rFonts w:cs="Times New Roman"/>
          <w:lang w:val="en-US"/>
        </w:rPr>
        <w:t>Both parties are free to serve extraordinary notice of termination for a major cause. If the Licensee should infringe any of the above obligations, this will be regarded as a major cause justifying “</w:t>
      </w:r>
      <w:r w:rsidRPr="003A11B4">
        <w:rPr>
          <w:rFonts w:cs="Times New Roman"/>
          <w:color w:val="222222"/>
          <w:u w:color="222222"/>
          <w:lang w:val="en-US"/>
        </w:rPr>
        <w:t>Inertia Sound Systems”</w:t>
      </w:r>
      <w:r w:rsidRPr="003A11B4">
        <w:rPr>
          <w:rFonts w:cs="Times New Roman"/>
          <w:lang w:val="en-US"/>
        </w:rPr>
        <w:t>'s termination of the contract. “</w:t>
      </w:r>
      <w:r w:rsidRPr="003A11B4">
        <w:rPr>
          <w:rFonts w:cs="Times New Roman"/>
          <w:color w:val="222222"/>
          <w:u w:color="222222"/>
          <w:lang w:val="en-US"/>
        </w:rPr>
        <w:t>Inertia Sound Systems”</w:t>
      </w:r>
      <w:r w:rsidRPr="003A11B4">
        <w:rPr>
          <w:rFonts w:cs="Times New Roman"/>
          <w:lang w:val="en-US"/>
        </w:rPr>
        <w:t>is free to decide at its own discretion in what form this notice should be served.</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spacing w:line="360" w:lineRule="auto"/>
        <w:ind w:firstLine="720"/>
        <w:jc w:val="both"/>
        <w:rPr>
          <w:rFonts w:eastAsia="Book Antiqua" w:cs="Times New Roman"/>
          <w:lang w:val="en-US"/>
        </w:rPr>
      </w:pPr>
      <w:r w:rsidRPr="003A11B4">
        <w:rPr>
          <w:rFonts w:cs="Times New Roman"/>
          <w:lang w:val="en-US"/>
        </w:rPr>
        <w:t>As soon as the notice of termination takes effect, the Licensee has to return to “</w:t>
      </w:r>
      <w:r w:rsidRPr="003A11B4">
        <w:rPr>
          <w:rFonts w:cs="Times New Roman"/>
          <w:color w:val="222222"/>
          <w:u w:color="222222"/>
          <w:lang w:val="en-US"/>
        </w:rPr>
        <w:t>Inertia Sound Systems”</w:t>
      </w:r>
      <w:r w:rsidRPr="003A11B4">
        <w:rPr>
          <w:rFonts w:cs="Times New Roman"/>
          <w:lang w:val="en-US"/>
        </w:rPr>
        <w:t>the originals of the Licensed software and the hardware he received from “</w:t>
      </w:r>
      <w:r w:rsidRPr="003A11B4">
        <w:rPr>
          <w:rFonts w:cs="Times New Roman"/>
          <w:color w:val="222222"/>
          <w:u w:color="222222"/>
          <w:lang w:val="en-US"/>
        </w:rPr>
        <w:t>Inertia Sound Systems”</w:t>
      </w:r>
      <w:r w:rsidRPr="003A11B4">
        <w:rPr>
          <w:rFonts w:cs="Times New Roman"/>
          <w:lang w:val="en-US"/>
        </w:rPr>
        <w:t>, to destroy all copies and recordings of the Licensed software, and to give a legally binding written assurance that he has done so.</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hAnsi="Times New Roman" w:cs="Times New Roman"/>
          <w:sz w:val="24"/>
          <w:szCs w:val="24"/>
        </w:rPr>
        <w:t>8.Concluding stipulations</w:t>
      </w:r>
    </w:p>
    <w:p w:rsidR="000A32A7" w:rsidRPr="003A11B4" w:rsidRDefault="00AA517D">
      <w:pPr>
        <w:spacing w:line="360" w:lineRule="auto"/>
        <w:ind w:firstLine="720"/>
        <w:jc w:val="both"/>
        <w:rPr>
          <w:rFonts w:eastAsia="Book Antiqua" w:cs="Times New Roman"/>
          <w:lang w:val="en-US"/>
        </w:rPr>
      </w:pPr>
      <w:r w:rsidRPr="003A11B4">
        <w:rPr>
          <w:rFonts w:cs="Times New Roman"/>
          <w:lang w:val="en-US"/>
        </w:rPr>
        <w:t>The Licensee declares himself to be in agreement with the use of personal data obtained through this business relationship  by “</w:t>
      </w:r>
      <w:r w:rsidRPr="003A11B4">
        <w:rPr>
          <w:rFonts w:cs="Times New Roman"/>
          <w:color w:val="222222"/>
          <w:u w:color="222222"/>
          <w:lang w:val="en-US"/>
        </w:rPr>
        <w:t xml:space="preserve">Inertia Sound Systems” </w:t>
      </w:r>
      <w:r w:rsidRPr="003A11B4">
        <w:rPr>
          <w:rFonts w:cs="Times New Roman"/>
          <w:lang w:val="en-US"/>
        </w:rPr>
        <w:t xml:space="preserve"> for its own company purposes, and for the purposes of its Company Group, within the boundaries of the relevant Data Protection laws. The parties to this agreement shall comply with the legal provisions regarding the protection of data.</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r w:rsidRPr="003A11B4">
        <w:rPr>
          <w:rFonts w:ascii="Times New Roman" w:eastAsia="Book Antiqua" w:hAnsi="Times New Roman" w:cs="Times New Roman"/>
          <w:sz w:val="24"/>
          <w:szCs w:val="24"/>
        </w:rPr>
        <w:tab/>
        <w:t xml:space="preserve">If any stipulation of this License contract should be or become invalid, either completely or in part, this shall not affect the validity of the remaining stipulations. </w:t>
      </w:r>
      <w:r w:rsidRPr="003A11B4">
        <w:rPr>
          <w:rFonts w:ascii="Times New Roman" w:eastAsia="Book Antiqua" w:hAnsi="Times New Roman" w:cs="Times New Roman"/>
          <w:sz w:val="24"/>
          <w:szCs w:val="24"/>
        </w:rPr>
        <w:lastRenderedPageBreak/>
        <w:t>The parties undertake instead to replace the invalid stipulation with a valid regulation which comes as close as possible to the purpose originally intended.</w:t>
      </w:r>
    </w:p>
    <w:p w:rsidR="000A32A7" w:rsidRPr="003A11B4" w:rsidRDefault="00AA517D">
      <w:pPr>
        <w:pStyle w:val="2"/>
        <w:spacing w:line="360" w:lineRule="auto"/>
        <w:ind w:firstLine="720"/>
        <w:rPr>
          <w:rFonts w:eastAsia="Book Antiqua"/>
          <w:sz w:val="24"/>
          <w:szCs w:val="24"/>
        </w:rPr>
      </w:pPr>
      <w:r w:rsidRPr="003A11B4">
        <w:rPr>
          <w:sz w:val="24"/>
          <w:szCs w:val="24"/>
        </w:rPr>
        <w:t>This agreement and any disputes or claims arising out of or in connection with it, its subject matter or formation (including non-contractual disputes or claims) will be governed by and construed in accordance with Greek law and submitted to the non-exclusive jurisdiction of the Courts of the city of Athens, Greece.</w:t>
      </w:r>
    </w:p>
    <w:p w:rsidR="000A32A7" w:rsidRPr="003A11B4" w:rsidRDefault="000A3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0A32A7" w:rsidRPr="003A11B4" w:rsidRDefault="00AA51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sidRPr="003A11B4">
        <w:rPr>
          <w:rFonts w:ascii="Times New Roman" w:eastAsia="Book Antiqua" w:hAnsi="Times New Roman" w:cs="Times New Roman"/>
          <w:sz w:val="24"/>
          <w:szCs w:val="24"/>
        </w:rPr>
        <w:tab/>
      </w:r>
      <w:r w:rsidRPr="003A11B4">
        <w:rPr>
          <w:rFonts w:ascii="Times New Roman" w:eastAsia="Book Antiqua" w:hAnsi="Times New Roman" w:cs="Times New Roman"/>
          <w:color w:val="FF0000"/>
          <w:sz w:val="24"/>
          <w:szCs w:val="24"/>
        </w:rPr>
        <w:t>Should you have any queries concerning this License contract, please contact in writing</w:t>
      </w:r>
      <w:commentRangeStart w:id="2"/>
      <w:r w:rsidRPr="003A11B4">
        <w:rPr>
          <w:rFonts w:ascii="Times New Roman" w:hAnsi="Times New Roman" w:cs="Times New Roman"/>
          <w:color w:val="FF0000"/>
          <w:sz w:val="24"/>
          <w:szCs w:val="24"/>
          <w:u w:color="FF0000"/>
        </w:rPr>
        <w:t>………...</w:t>
      </w:r>
      <w:commentRangeEnd w:id="2"/>
      <w:r w:rsidRPr="003A11B4">
        <w:rPr>
          <w:rFonts w:ascii="Times New Roman" w:hAnsi="Times New Roman" w:cs="Times New Roman"/>
          <w:sz w:val="24"/>
          <w:szCs w:val="24"/>
        </w:rPr>
        <w:commentReference w:id="2"/>
      </w:r>
      <w:r w:rsidRPr="003A11B4">
        <w:rPr>
          <w:rFonts w:ascii="Times New Roman" w:hAnsi="Times New Roman" w:cs="Times New Roman"/>
          <w:color w:val="FF0000"/>
          <w:sz w:val="24"/>
          <w:szCs w:val="24"/>
          <w:u w:color="FF0000"/>
        </w:rPr>
        <w:t>/</w:t>
      </w:r>
    </w:p>
    <w:sectPr w:rsidR="000A32A7" w:rsidRPr="003A11B4">
      <w:headerReference w:type="default" r:id="rId8"/>
      <w:footerReference w:type="default" r:id="rId9"/>
      <w:pgSz w:w="11900" w:h="16840"/>
      <w:pgMar w:top="1440" w:right="1800" w:bottom="1440" w:left="180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6-12-07T00:59:00Z" w:initials="">
    <w:p w:rsidR="000A32A7" w:rsidRPr="009436AA" w:rsidRDefault="000A32A7">
      <w:pPr>
        <w:pStyle w:val="Default"/>
        <w:rPr>
          <w:lang w:val="el-GR"/>
        </w:rPr>
      </w:pPr>
    </w:p>
    <w:p w:rsidR="000A32A7" w:rsidRDefault="00AA517D">
      <w:pPr>
        <w:pStyle w:val="Default"/>
      </w:pPr>
      <w:r>
        <w:t>Αναγραφή e-mail, διεύθυνσης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7D" w:rsidRDefault="00AA517D">
      <w:r>
        <w:separator/>
      </w:r>
    </w:p>
  </w:endnote>
  <w:endnote w:type="continuationSeparator" w:id="0">
    <w:p w:rsidR="00AA517D" w:rsidRDefault="00AA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A7" w:rsidRDefault="00AA517D">
    <w:pPr>
      <w:pStyle w:val="a3"/>
      <w:tabs>
        <w:tab w:val="clear" w:pos="8306"/>
        <w:tab w:val="right" w:pos="8280"/>
      </w:tabs>
    </w:pPr>
    <w:r>
      <w:fldChar w:fldCharType="begin"/>
    </w:r>
    <w:r>
      <w:instrText xml:space="preserve"> PAGE </w:instrText>
    </w:r>
    <w:r>
      <w:fldChar w:fldCharType="separate"/>
    </w:r>
    <w:r w:rsidR="003A11B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7D" w:rsidRDefault="00AA517D">
      <w:r>
        <w:separator/>
      </w:r>
    </w:p>
  </w:footnote>
  <w:footnote w:type="continuationSeparator" w:id="0">
    <w:p w:rsidR="00AA517D" w:rsidRDefault="00AA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A7" w:rsidRDefault="000A32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32A7"/>
    <w:rsid w:val="000A32A7"/>
    <w:rsid w:val="00337A4D"/>
    <w:rsid w:val="003A11B4"/>
    <w:rsid w:val="009436AA"/>
    <w:rsid w:val="00A30458"/>
    <w:rsid w:val="00AA5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2">
    <w:name w:val="heading 2"/>
    <w:pPr>
      <w:tabs>
        <w:tab w:val="left" w:pos="720"/>
      </w:tabs>
      <w:spacing w:before="280" w:after="120" w:line="300" w:lineRule="atLeast"/>
      <w:jc w:val="both"/>
      <w:outlineLvl w:val="1"/>
    </w:pPr>
    <w:rPr>
      <w:rFonts w:eastAsia="Times New Roman"/>
      <w:color w:val="000000"/>
      <w:sz w:val="22"/>
      <w:szCs w:val="22"/>
      <w:u w:color="000000"/>
      <w:lang w:val="en-US"/>
    </w:rPr>
  </w:style>
  <w:style w:type="paragraph" w:styleId="3">
    <w:name w:val="heading 3"/>
    <w:pPr>
      <w:tabs>
        <w:tab w:val="left" w:pos="1559"/>
      </w:tabs>
      <w:spacing w:after="120" w:line="300" w:lineRule="atLeast"/>
      <w:jc w:val="both"/>
      <w:outlineLvl w:val="2"/>
    </w:pPr>
    <w:rPr>
      <w:rFonts w:eastAsia="Times New Roman"/>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3">
    <w:name w:val="footer"/>
    <w:pPr>
      <w:tabs>
        <w:tab w:val="center" w:pos="4153"/>
        <w:tab w:val="right" w:pos="8306"/>
      </w:tabs>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a4">
    <w:name w:val="annotation text"/>
    <w:basedOn w:val="a"/>
    <w:link w:val="Char"/>
    <w:uiPriority w:val="99"/>
    <w:semiHidden/>
    <w:unhideWhenUsed/>
    <w:rPr>
      <w:sz w:val="20"/>
      <w:szCs w:val="20"/>
    </w:rPr>
  </w:style>
  <w:style w:type="character" w:customStyle="1" w:styleId="Char">
    <w:name w:val="Κείμενο σχολίου Char"/>
    <w:basedOn w:val="a0"/>
    <w:link w:val="a4"/>
    <w:uiPriority w:val="99"/>
    <w:semiHidden/>
    <w:rPr>
      <w:rFonts w:cs="Arial Unicode MS"/>
      <w:color w:val="000000"/>
      <w:u w:color="000000"/>
    </w:rPr>
  </w:style>
  <w:style w:type="character" w:styleId="a5">
    <w:name w:val="annotation reference"/>
    <w:basedOn w:val="a0"/>
    <w:uiPriority w:val="99"/>
    <w:semiHidden/>
    <w:unhideWhenUsed/>
    <w:rPr>
      <w:sz w:val="16"/>
      <w:szCs w:val="16"/>
    </w:rPr>
  </w:style>
  <w:style w:type="paragraph" w:styleId="a6">
    <w:name w:val="Balloon Text"/>
    <w:basedOn w:val="a"/>
    <w:link w:val="Char0"/>
    <w:uiPriority w:val="99"/>
    <w:semiHidden/>
    <w:unhideWhenUsed/>
    <w:rsid w:val="009436AA"/>
    <w:rPr>
      <w:rFonts w:ascii="Tahoma" w:hAnsi="Tahoma" w:cs="Tahoma"/>
      <w:sz w:val="16"/>
      <w:szCs w:val="16"/>
    </w:rPr>
  </w:style>
  <w:style w:type="character" w:customStyle="1" w:styleId="Char0">
    <w:name w:val="Κείμενο πλαισίου Char"/>
    <w:basedOn w:val="a0"/>
    <w:link w:val="a6"/>
    <w:uiPriority w:val="99"/>
    <w:semiHidden/>
    <w:rsid w:val="009436AA"/>
    <w:rPr>
      <w:rFonts w:ascii="Tahoma" w:hAnsi="Tahoma" w:cs="Tahoma"/>
      <w:color w:val="000000"/>
      <w:sz w:val="16"/>
      <w:szCs w:val="16"/>
      <w:u w:color="000000"/>
    </w:rPr>
  </w:style>
  <w:style w:type="paragraph" w:styleId="a7">
    <w:name w:val="annotation subject"/>
    <w:basedOn w:val="a4"/>
    <w:next w:val="a4"/>
    <w:link w:val="Char1"/>
    <w:uiPriority w:val="99"/>
    <w:semiHidden/>
    <w:unhideWhenUsed/>
    <w:rsid w:val="009436AA"/>
    <w:rPr>
      <w:b/>
      <w:bCs/>
    </w:rPr>
  </w:style>
  <w:style w:type="character" w:customStyle="1" w:styleId="Char1">
    <w:name w:val="Θέμα σχολίου Char"/>
    <w:basedOn w:val="Char"/>
    <w:link w:val="a7"/>
    <w:uiPriority w:val="99"/>
    <w:semiHidden/>
    <w:rsid w:val="009436AA"/>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2">
    <w:name w:val="heading 2"/>
    <w:pPr>
      <w:tabs>
        <w:tab w:val="left" w:pos="720"/>
      </w:tabs>
      <w:spacing w:before="280" w:after="120" w:line="300" w:lineRule="atLeast"/>
      <w:jc w:val="both"/>
      <w:outlineLvl w:val="1"/>
    </w:pPr>
    <w:rPr>
      <w:rFonts w:eastAsia="Times New Roman"/>
      <w:color w:val="000000"/>
      <w:sz w:val="22"/>
      <w:szCs w:val="22"/>
      <w:u w:color="000000"/>
      <w:lang w:val="en-US"/>
    </w:rPr>
  </w:style>
  <w:style w:type="paragraph" w:styleId="3">
    <w:name w:val="heading 3"/>
    <w:pPr>
      <w:tabs>
        <w:tab w:val="left" w:pos="1559"/>
      </w:tabs>
      <w:spacing w:after="120" w:line="300" w:lineRule="atLeast"/>
      <w:jc w:val="both"/>
      <w:outlineLvl w:val="2"/>
    </w:pPr>
    <w:rPr>
      <w:rFonts w:eastAsia="Times New Roman"/>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3">
    <w:name w:val="footer"/>
    <w:pPr>
      <w:tabs>
        <w:tab w:val="center" w:pos="4153"/>
        <w:tab w:val="right" w:pos="8306"/>
      </w:tabs>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a4">
    <w:name w:val="annotation text"/>
    <w:basedOn w:val="a"/>
    <w:link w:val="Char"/>
    <w:uiPriority w:val="99"/>
    <w:semiHidden/>
    <w:unhideWhenUsed/>
    <w:rPr>
      <w:sz w:val="20"/>
      <w:szCs w:val="20"/>
    </w:rPr>
  </w:style>
  <w:style w:type="character" w:customStyle="1" w:styleId="Char">
    <w:name w:val="Κείμενο σχολίου Char"/>
    <w:basedOn w:val="a0"/>
    <w:link w:val="a4"/>
    <w:uiPriority w:val="99"/>
    <w:semiHidden/>
    <w:rPr>
      <w:rFonts w:cs="Arial Unicode MS"/>
      <w:color w:val="000000"/>
      <w:u w:color="000000"/>
    </w:rPr>
  </w:style>
  <w:style w:type="character" w:styleId="a5">
    <w:name w:val="annotation reference"/>
    <w:basedOn w:val="a0"/>
    <w:uiPriority w:val="99"/>
    <w:semiHidden/>
    <w:unhideWhenUsed/>
    <w:rPr>
      <w:sz w:val="16"/>
      <w:szCs w:val="16"/>
    </w:rPr>
  </w:style>
  <w:style w:type="paragraph" w:styleId="a6">
    <w:name w:val="Balloon Text"/>
    <w:basedOn w:val="a"/>
    <w:link w:val="Char0"/>
    <w:uiPriority w:val="99"/>
    <w:semiHidden/>
    <w:unhideWhenUsed/>
    <w:rsid w:val="009436AA"/>
    <w:rPr>
      <w:rFonts w:ascii="Tahoma" w:hAnsi="Tahoma" w:cs="Tahoma"/>
      <w:sz w:val="16"/>
      <w:szCs w:val="16"/>
    </w:rPr>
  </w:style>
  <w:style w:type="character" w:customStyle="1" w:styleId="Char0">
    <w:name w:val="Κείμενο πλαισίου Char"/>
    <w:basedOn w:val="a0"/>
    <w:link w:val="a6"/>
    <w:uiPriority w:val="99"/>
    <w:semiHidden/>
    <w:rsid w:val="009436AA"/>
    <w:rPr>
      <w:rFonts w:ascii="Tahoma" w:hAnsi="Tahoma" w:cs="Tahoma"/>
      <w:color w:val="000000"/>
      <w:sz w:val="16"/>
      <w:szCs w:val="16"/>
      <w:u w:color="000000"/>
    </w:rPr>
  </w:style>
  <w:style w:type="paragraph" w:styleId="a7">
    <w:name w:val="annotation subject"/>
    <w:basedOn w:val="a4"/>
    <w:next w:val="a4"/>
    <w:link w:val="Char1"/>
    <w:uiPriority w:val="99"/>
    <w:semiHidden/>
    <w:unhideWhenUsed/>
    <w:rsid w:val="009436AA"/>
    <w:rPr>
      <w:b/>
      <w:bCs/>
    </w:rPr>
  </w:style>
  <w:style w:type="character" w:customStyle="1" w:styleId="Char1">
    <w:name w:val="Θέμα σχολίου Char"/>
    <w:basedOn w:val="Char"/>
    <w:link w:val="a7"/>
    <w:uiPriority w:val="99"/>
    <w:semiHidden/>
    <w:rsid w:val="009436AA"/>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a:ea typeface="Helvetica"/>
        <a:cs typeface="Helvetica"/>
      </a:majorFont>
      <a:minorFont>
        <a:latin typeface="Helvetica"/>
        <a:ea typeface="Helvetica"/>
        <a:cs typeface="Helvetica"/>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ook Antiqua"/>
            <a:ea typeface="Book Antiqua"/>
            <a:cs typeface="Book Antiqua"/>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ook Antiqua"/>
            <a:ea typeface="Book Antiqua"/>
            <a:cs typeface="Book Antiqua"/>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9236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dc:creator>
  <cp:lastModifiedBy>Gerasimos</cp:lastModifiedBy>
  <cp:revision>2</cp:revision>
  <dcterms:created xsi:type="dcterms:W3CDTF">2016-12-09T15:44:00Z</dcterms:created>
  <dcterms:modified xsi:type="dcterms:W3CDTF">2016-12-09T15:44:00Z</dcterms:modified>
</cp:coreProperties>
</file>