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7AA" w:rsidRDefault="006F37AA" w:rsidP="006F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BB # 357</w:t>
      </w:r>
    </w:p>
    <w:p w:rsidR="006F37AA" w:rsidRPr="006F37AA" w:rsidRDefault="006F37AA" w:rsidP="006F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F37AA">
        <w:rPr>
          <w:rFonts w:ascii="Times New Roman" w:eastAsia="Times New Roman" w:hAnsi="Times New Roman" w:cs="Times New Roman"/>
          <w:sz w:val="24"/>
          <w:szCs w:val="24"/>
        </w:rPr>
        <w:t xml:space="preserve">DrugType (läkemedelsprodukt) tillåter idag angivelse av styrka på kombinationspreparat på ett ganska ostrukturerat sätt (genom att göra våld på semantiken i attributet </w:t>
      </w:r>
      <w:proofErr w:type="spellStart"/>
      <w:r w:rsidRPr="006F37AA">
        <w:rPr>
          <w:rFonts w:ascii="Times New Roman" w:eastAsia="Times New Roman" w:hAnsi="Times New Roman" w:cs="Times New Roman"/>
          <w:sz w:val="24"/>
          <w:szCs w:val="24"/>
        </w:rPr>
        <w:t>strengthUnit</w:t>
      </w:r>
      <w:proofErr w:type="spellEnd"/>
      <w:r w:rsidRPr="006F37AA">
        <w:rPr>
          <w:rFonts w:ascii="Times New Roman" w:eastAsia="Times New Roman" w:hAnsi="Times New Roman" w:cs="Times New Roman"/>
          <w:sz w:val="24"/>
          <w:szCs w:val="24"/>
        </w:rPr>
        <w:t xml:space="preserve">). I nästa </w:t>
      </w:r>
      <w:proofErr w:type="spellStart"/>
      <w:r w:rsidRPr="006F37AA">
        <w:rPr>
          <w:rFonts w:ascii="Times New Roman" w:eastAsia="Times New Roman" w:hAnsi="Times New Roman" w:cs="Times New Roman"/>
          <w:sz w:val="24"/>
          <w:szCs w:val="24"/>
        </w:rPr>
        <w:t>minoruppdatering</w:t>
      </w:r>
      <w:proofErr w:type="spellEnd"/>
      <w:r w:rsidRPr="006F37AA">
        <w:rPr>
          <w:rFonts w:ascii="Times New Roman" w:eastAsia="Times New Roman" w:hAnsi="Times New Roman" w:cs="Times New Roman"/>
          <w:sz w:val="24"/>
          <w:szCs w:val="24"/>
        </w:rPr>
        <w:t xml:space="preserve"> måste givetvis denna ostrukturerade ansats fortfarande tillåtas, men även ett mer strukturerat alternativ måste tillåtas.</w:t>
      </w:r>
    </w:p>
    <w:p w:rsidR="006F37AA" w:rsidRPr="006F37AA" w:rsidRDefault="006F37AA" w:rsidP="006F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7AA">
        <w:rPr>
          <w:rFonts w:ascii="Times New Roman" w:eastAsia="Times New Roman" w:hAnsi="Times New Roman" w:cs="Times New Roman"/>
          <w:sz w:val="24"/>
          <w:szCs w:val="24"/>
        </w:rPr>
        <w:t xml:space="preserve">Det finns två användningsfall som rör kombinationspreparat. 1. En läkemedelsprodukt som innehåller mer än en substans, exempel </w:t>
      </w:r>
      <w:proofErr w:type="spellStart"/>
      <w:r w:rsidRPr="006F37AA">
        <w:rPr>
          <w:rFonts w:ascii="Times New Roman" w:eastAsia="Times New Roman" w:hAnsi="Times New Roman" w:cs="Times New Roman"/>
          <w:sz w:val="24"/>
          <w:szCs w:val="24"/>
        </w:rPr>
        <w:t>Enalapril</w:t>
      </w:r>
      <w:proofErr w:type="spellEnd"/>
      <w:r w:rsidRPr="006F3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37AA">
        <w:rPr>
          <w:rFonts w:ascii="Times New Roman" w:eastAsia="Times New Roman" w:hAnsi="Times New Roman" w:cs="Times New Roman"/>
          <w:sz w:val="24"/>
          <w:szCs w:val="24"/>
        </w:rPr>
        <w:t>comp</w:t>
      </w:r>
      <w:proofErr w:type="spellEnd"/>
      <w:r w:rsidRPr="006F37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5" w:history="1">
        <w:r w:rsidRPr="006F37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https://lakemedelsverket.se/LMF/Lakemedelsinformation/?nplid=20040607004180&amp;type=product</w:t>
        </w:r>
      </w:hyperlink>
      <w:r w:rsidRPr="006F37AA">
        <w:rPr>
          <w:rFonts w:ascii="Times New Roman" w:eastAsia="Times New Roman" w:hAnsi="Times New Roman" w:cs="Times New Roman"/>
          <w:sz w:val="24"/>
          <w:szCs w:val="24"/>
        </w:rPr>
        <w:t xml:space="preserve"> 2. En läkemedelsprodukt som innehåller flera olika farmaceutiska produkter (typiskt p-piller), eventuellt med fler än en substans, exempel </w:t>
      </w:r>
      <w:proofErr w:type="spellStart"/>
      <w:r w:rsidRPr="006F37AA">
        <w:rPr>
          <w:rFonts w:ascii="Times New Roman" w:eastAsia="Times New Roman" w:hAnsi="Times New Roman" w:cs="Times New Roman"/>
          <w:sz w:val="24"/>
          <w:szCs w:val="24"/>
        </w:rPr>
        <w:t>Qlaira</w:t>
      </w:r>
      <w:proofErr w:type="spellEnd"/>
      <w:r w:rsidRPr="006F37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" w:history="1">
        <w:r w:rsidRPr="006F37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https://lakemedelsverket.se/LMF/Lakemedelsinformation/?nplid=20071129000015&amp;type=product</w:t>
        </w:r>
      </w:hyperlink>
    </w:p>
    <w:p w:rsidR="006F37AA" w:rsidRPr="006F37AA" w:rsidRDefault="006F37AA" w:rsidP="006F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7AA"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proofErr w:type="spellStart"/>
      <w:r w:rsidRPr="006F37AA">
        <w:rPr>
          <w:rFonts w:ascii="Times New Roman" w:eastAsia="Times New Roman" w:hAnsi="Times New Roman" w:cs="Times New Roman"/>
          <w:sz w:val="24"/>
          <w:szCs w:val="24"/>
        </w:rPr>
        <w:t>informatisk</w:t>
      </w:r>
      <w:proofErr w:type="spellEnd"/>
      <w:r w:rsidRPr="006F37AA">
        <w:rPr>
          <w:rFonts w:ascii="Times New Roman" w:eastAsia="Times New Roman" w:hAnsi="Times New Roman" w:cs="Times New Roman"/>
          <w:sz w:val="24"/>
          <w:szCs w:val="24"/>
        </w:rPr>
        <w:t xml:space="preserve"> lösning bör förstås kunna hantera båda ovanstående situationer, och ett lösningsförslag har skissats upp som klarar just detta (se bifogad fil). Några kommentarer till de några av attributen.</w:t>
      </w:r>
    </w:p>
    <w:p w:rsidR="006F37AA" w:rsidRPr="006F37AA" w:rsidRDefault="006F37AA" w:rsidP="006F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37AA">
        <w:rPr>
          <w:rFonts w:ascii="Times New Roman" w:eastAsia="Times New Roman" w:hAnsi="Times New Roman" w:cs="Times New Roman"/>
          <w:sz w:val="24"/>
          <w:szCs w:val="24"/>
        </w:rPr>
        <w:t>Läkemedelsprodukt.läkemedelsform</w:t>
      </w:r>
      <w:proofErr w:type="spellEnd"/>
      <w:r w:rsidRPr="006F37AA">
        <w:rPr>
          <w:rFonts w:ascii="Times New Roman" w:eastAsia="Times New Roman" w:hAnsi="Times New Roman" w:cs="Times New Roman"/>
          <w:sz w:val="24"/>
          <w:szCs w:val="24"/>
        </w:rPr>
        <w:t xml:space="preserve"> är i dagsläget en string, men föreslås här vara en CV. EHM har en lista med läkemedelsformer i VARA som rekommenderas följas. Aktiviteten att verifiera att denna lista täcker de kliniska behov som faktiskt föreligger bör dock företas.</w:t>
      </w:r>
    </w:p>
    <w:p w:rsidR="006F37AA" w:rsidRPr="006F37AA" w:rsidRDefault="006F37AA" w:rsidP="006F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37AA">
        <w:rPr>
          <w:rFonts w:ascii="Times New Roman" w:eastAsia="Times New Roman" w:hAnsi="Times New Roman" w:cs="Times New Roman"/>
          <w:sz w:val="24"/>
          <w:szCs w:val="24"/>
        </w:rPr>
        <w:t>Läkemedelsprodukt.doseringsenhet</w:t>
      </w:r>
      <w:proofErr w:type="spellEnd"/>
      <w:r w:rsidRPr="006F37AA">
        <w:rPr>
          <w:rFonts w:ascii="Times New Roman" w:eastAsia="Times New Roman" w:hAnsi="Times New Roman" w:cs="Times New Roman"/>
          <w:sz w:val="24"/>
          <w:szCs w:val="24"/>
        </w:rPr>
        <w:t xml:space="preserve"> är ett attribut som idag ligger i </w:t>
      </w:r>
      <w:proofErr w:type="spellStart"/>
      <w:r w:rsidRPr="006F37AA">
        <w:rPr>
          <w:rFonts w:ascii="Times New Roman" w:eastAsia="Times New Roman" w:hAnsi="Times New Roman" w:cs="Times New Roman"/>
          <w:sz w:val="24"/>
          <w:szCs w:val="24"/>
        </w:rPr>
        <w:t>DosageType</w:t>
      </w:r>
      <w:proofErr w:type="spellEnd"/>
      <w:r w:rsidRPr="006F37AA">
        <w:rPr>
          <w:rFonts w:ascii="Times New Roman" w:eastAsia="Times New Roman" w:hAnsi="Times New Roman" w:cs="Times New Roman"/>
          <w:sz w:val="24"/>
          <w:szCs w:val="24"/>
        </w:rPr>
        <w:t>. Hemvisten för detta attribut bör funderas igenom (placering på ett ställe borde räcka).</w:t>
      </w:r>
    </w:p>
    <w:p w:rsidR="006F37AA" w:rsidRPr="006F37AA" w:rsidRDefault="006F37AA" w:rsidP="006F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37AA">
        <w:rPr>
          <w:rFonts w:ascii="Times New Roman" w:eastAsia="Times New Roman" w:hAnsi="Times New Roman" w:cs="Times New Roman"/>
          <w:sz w:val="24"/>
          <w:szCs w:val="24"/>
        </w:rPr>
        <w:t>Läkemedelsprodukt.administrationsväg</w:t>
      </w:r>
      <w:proofErr w:type="spellEnd"/>
      <w:r w:rsidRPr="006F37AA">
        <w:rPr>
          <w:rFonts w:ascii="Times New Roman" w:eastAsia="Times New Roman" w:hAnsi="Times New Roman" w:cs="Times New Roman"/>
          <w:sz w:val="24"/>
          <w:szCs w:val="24"/>
        </w:rPr>
        <w:t xml:space="preserve"> känns vid en första anblick som att det är ett felplacerat attribut. Kan det vara så att det hör hemma i ordinationen (</w:t>
      </w:r>
      <w:proofErr w:type="spellStart"/>
      <w:r w:rsidRPr="006F37AA">
        <w:rPr>
          <w:rFonts w:ascii="Times New Roman" w:eastAsia="Times New Roman" w:hAnsi="Times New Roman" w:cs="Times New Roman"/>
          <w:sz w:val="24"/>
          <w:szCs w:val="24"/>
        </w:rPr>
        <w:t>MedicationPrescriptionType</w:t>
      </w:r>
      <w:proofErr w:type="spellEnd"/>
      <w:r w:rsidRPr="006F37AA">
        <w:rPr>
          <w:rFonts w:ascii="Times New Roman" w:eastAsia="Times New Roman" w:hAnsi="Times New Roman" w:cs="Times New Roman"/>
          <w:sz w:val="24"/>
          <w:szCs w:val="24"/>
        </w:rPr>
        <w:t>)?</w:t>
      </w:r>
    </w:p>
    <w:p w:rsidR="006F37AA" w:rsidRPr="006F37AA" w:rsidRDefault="006F37AA" w:rsidP="006F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7AA">
        <w:rPr>
          <w:rFonts w:ascii="Times New Roman" w:eastAsia="Times New Roman" w:hAnsi="Times New Roman" w:cs="Times New Roman"/>
          <w:sz w:val="24"/>
          <w:szCs w:val="24"/>
        </w:rPr>
        <w:t xml:space="preserve">Farmaceutisk </w:t>
      </w:r>
      <w:proofErr w:type="spellStart"/>
      <w:r w:rsidRPr="006F37AA">
        <w:rPr>
          <w:rFonts w:ascii="Times New Roman" w:eastAsia="Times New Roman" w:hAnsi="Times New Roman" w:cs="Times New Roman"/>
          <w:sz w:val="24"/>
          <w:szCs w:val="24"/>
        </w:rPr>
        <w:t>produkt.form</w:t>
      </w:r>
      <w:proofErr w:type="spellEnd"/>
      <w:r w:rsidRPr="006F37AA">
        <w:rPr>
          <w:rFonts w:ascii="Times New Roman" w:eastAsia="Times New Roman" w:hAnsi="Times New Roman" w:cs="Times New Roman"/>
          <w:sz w:val="24"/>
          <w:szCs w:val="24"/>
        </w:rPr>
        <w:t xml:space="preserve"> ska åtskiljas från </w:t>
      </w:r>
      <w:proofErr w:type="spellStart"/>
      <w:r w:rsidRPr="006F37AA">
        <w:rPr>
          <w:rFonts w:ascii="Times New Roman" w:eastAsia="Times New Roman" w:hAnsi="Times New Roman" w:cs="Times New Roman"/>
          <w:sz w:val="24"/>
          <w:szCs w:val="24"/>
        </w:rPr>
        <w:t>Läkemedelsprodukt.läkemedelsform</w:t>
      </w:r>
      <w:proofErr w:type="spellEnd"/>
      <w:r w:rsidRPr="006F37AA">
        <w:rPr>
          <w:rFonts w:ascii="Times New Roman" w:eastAsia="Times New Roman" w:hAnsi="Times New Roman" w:cs="Times New Roman"/>
          <w:sz w:val="24"/>
          <w:szCs w:val="24"/>
        </w:rPr>
        <w:t>. En läkemedelsprodukt kan ha läkemedelsformen infusion, och bestå av två farmaceutiska produkter, den ena i formen vätska, och den andra i formen pulver.</w:t>
      </w:r>
    </w:p>
    <w:p w:rsidR="006F37AA" w:rsidRPr="006F37AA" w:rsidRDefault="006F37AA" w:rsidP="006F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7AA">
        <w:rPr>
          <w:rFonts w:ascii="Times New Roman" w:eastAsia="Times New Roman" w:hAnsi="Times New Roman" w:cs="Times New Roman"/>
          <w:sz w:val="24"/>
          <w:szCs w:val="24"/>
        </w:rPr>
        <w:t xml:space="preserve">Farmaceutiskt </w:t>
      </w:r>
      <w:proofErr w:type="spellStart"/>
      <w:r w:rsidRPr="006F37AA">
        <w:rPr>
          <w:rFonts w:ascii="Times New Roman" w:eastAsia="Times New Roman" w:hAnsi="Times New Roman" w:cs="Times New Roman"/>
          <w:sz w:val="24"/>
          <w:szCs w:val="24"/>
        </w:rPr>
        <w:t>produkt.mängdangivelse</w:t>
      </w:r>
      <w:proofErr w:type="spellEnd"/>
      <w:r w:rsidRPr="006F37AA">
        <w:rPr>
          <w:rFonts w:ascii="Times New Roman" w:eastAsia="Times New Roman" w:hAnsi="Times New Roman" w:cs="Times New Roman"/>
          <w:sz w:val="24"/>
          <w:szCs w:val="24"/>
        </w:rPr>
        <w:t xml:space="preserve"> är tänkt att innehålla information som utläses "per X", och som ska hjälpa till att beskriva styrkan på den enskilda farmaceutiska produkten. Detta kan vara inversen av doseringsenhet - exempelvis doseringsenhet = tablett, mängdangivelse = per tablett. Det kan dock skilja sig - exempelvis doseringsenhet = droppe, mängdangivelse = per ml. </w:t>
      </w:r>
    </w:p>
    <w:p w:rsidR="006F37AA" w:rsidRPr="006F37AA" w:rsidRDefault="006F37AA" w:rsidP="006F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7AA">
        <w:rPr>
          <w:rFonts w:ascii="Times New Roman" w:eastAsia="Times New Roman" w:hAnsi="Times New Roman" w:cs="Times New Roman"/>
          <w:sz w:val="24"/>
          <w:szCs w:val="24"/>
        </w:rPr>
        <w:t xml:space="preserve">Substans.id innehåller </w:t>
      </w:r>
      <w:proofErr w:type="spellStart"/>
      <w:r w:rsidRPr="006F37AA">
        <w:rPr>
          <w:rFonts w:ascii="Times New Roman" w:eastAsia="Times New Roman" w:hAnsi="Times New Roman" w:cs="Times New Roman"/>
          <w:sz w:val="24"/>
          <w:szCs w:val="24"/>
        </w:rPr>
        <w:t>id+namn</w:t>
      </w:r>
      <w:proofErr w:type="spellEnd"/>
      <w:r w:rsidRPr="006F37AA">
        <w:rPr>
          <w:rFonts w:ascii="Times New Roman" w:eastAsia="Times New Roman" w:hAnsi="Times New Roman" w:cs="Times New Roman"/>
          <w:sz w:val="24"/>
          <w:szCs w:val="24"/>
        </w:rPr>
        <w:t xml:space="preserve"> på substansen. Förslagsvis NSL-id.</w:t>
      </w:r>
    </w:p>
    <w:p w:rsidR="006F37AA" w:rsidRPr="006F37AA" w:rsidRDefault="006F37AA" w:rsidP="006F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37AA">
        <w:rPr>
          <w:rFonts w:ascii="Times New Roman" w:eastAsia="Times New Roman" w:hAnsi="Times New Roman" w:cs="Times New Roman"/>
          <w:sz w:val="24"/>
          <w:szCs w:val="24"/>
        </w:rPr>
        <w:t>Substans.roll</w:t>
      </w:r>
      <w:proofErr w:type="spellEnd"/>
      <w:r w:rsidRPr="006F37AA">
        <w:rPr>
          <w:rFonts w:ascii="Times New Roman" w:eastAsia="Times New Roman" w:hAnsi="Times New Roman" w:cs="Times New Roman"/>
          <w:sz w:val="24"/>
          <w:szCs w:val="24"/>
        </w:rPr>
        <w:t xml:space="preserve"> håller information om substansen är aktiv eller hjälpämne.</w:t>
      </w:r>
    </w:p>
    <w:p w:rsidR="006F37AA" w:rsidRPr="006F37AA" w:rsidRDefault="006F37AA" w:rsidP="006F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37AA">
        <w:rPr>
          <w:rFonts w:ascii="Times New Roman" w:eastAsia="Times New Roman" w:hAnsi="Times New Roman" w:cs="Times New Roman"/>
          <w:sz w:val="24"/>
          <w:szCs w:val="24"/>
        </w:rPr>
        <w:t>Substans.mängd</w:t>
      </w:r>
      <w:proofErr w:type="spellEnd"/>
      <w:r w:rsidRPr="006F37AA">
        <w:rPr>
          <w:rFonts w:ascii="Times New Roman" w:eastAsia="Times New Roman" w:hAnsi="Times New Roman" w:cs="Times New Roman"/>
          <w:sz w:val="24"/>
          <w:szCs w:val="24"/>
        </w:rPr>
        <w:t xml:space="preserve"> måste anges om roll = aktiv substans. Notera också hur </w:t>
      </w:r>
      <w:proofErr w:type="spellStart"/>
      <w:r w:rsidRPr="006F37AA">
        <w:rPr>
          <w:rFonts w:ascii="Times New Roman" w:eastAsia="Times New Roman" w:hAnsi="Times New Roman" w:cs="Times New Roman"/>
          <w:sz w:val="24"/>
          <w:szCs w:val="24"/>
        </w:rPr>
        <w:t>PQType</w:t>
      </w:r>
      <w:proofErr w:type="spellEnd"/>
      <w:r w:rsidRPr="006F37A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F37AA">
        <w:rPr>
          <w:rFonts w:ascii="Times New Roman" w:eastAsia="Times New Roman" w:hAnsi="Times New Roman" w:cs="Times New Roman"/>
          <w:sz w:val="24"/>
          <w:szCs w:val="24"/>
        </w:rPr>
        <w:t>value</w:t>
      </w:r>
      <w:proofErr w:type="spellEnd"/>
      <w:r w:rsidRPr="006F37AA">
        <w:rPr>
          <w:rFonts w:ascii="Times New Roman" w:eastAsia="Times New Roman" w:hAnsi="Times New Roman" w:cs="Times New Roman"/>
          <w:sz w:val="24"/>
          <w:szCs w:val="24"/>
        </w:rPr>
        <w:t xml:space="preserve"> (double), </w:t>
      </w:r>
      <w:proofErr w:type="spellStart"/>
      <w:r w:rsidRPr="006F37AA">
        <w:rPr>
          <w:rFonts w:ascii="Times New Roman" w:eastAsia="Times New Roman" w:hAnsi="Times New Roman" w:cs="Times New Roman"/>
          <w:sz w:val="24"/>
          <w:szCs w:val="24"/>
        </w:rPr>
        <w:t>unit</w:t>
      </w:r>
      <w:proofErr w:type="spellEnd"/>
      <w:r w:rsidRPr="006F37AA">
        <w:rPr>
          <w:rFonts w:ascii="Times New Roman" w:eastAsia="Times New Roman" w:hAnsi="Times New Roman" w:cs="Times New Roman"/>
          <w:sz w:val="24"/>
          <w:szCs w:val="24"/>
        </w:rPr>
        <w:t xml:space="preserve"> (string)) inte är en </w:t>
      </w:r>
      <w:proofErr w:type="spellStart"/>
      <w:r w:rsidRPr="006F37AA">
        <w:rPr>
          <w:rFonts w:ascii="Times New Roman" w:eastAsia="Times New Roman" w:hAnsi="Times New Roman" w:cs="Times New Roman"/>
          <w:sz w:val="24"/>
          <w:szCs w:val="24"/>
        </w:rPr>
        <w:t>datatyp</w:t>
      </w:r>
      <w:proofErr w:type="spellEnd"/>
      <w:r w:rsidRPr="006F37AA">
        <w:rPr>
          <w:rFonts w:ascii="Times New Roman" w:eastAsia="Times New Roman" w:hAnsi="Times New Roman" w:cs="Times New Roman"/>
          <w:sz w:val="24"/>
          <w:szCs w:val="24"/>
        </w:rPr>
        <w:t xml:space="preserve"> som är helt tillfyllest. Double är en olycklig </w:t>
      </w:r>
      <w:proofErr w:type="spellStart"/>
      <w:r w:rsidRPr="006F37AA">
        <w:rPr>
          <w:rFonts w:ascii="Times New Roman" w:eastAsia="Times New Roman" w:hAnsi="Times New Roman" w:cs="Times New Roman"/>
          <w:sz w:val="24"/>
          <w:szCs w:val="24"/>
        </w:rPr>
        <w:t>datatyp</w:t>
      </w:r>
      <w:proofErr w:type="spellEnd"/>
      <w:r w:rsidRPr="006F37AA">
        <w:rPr>
          <w:rFonts w:ascii="Times New Roman" w:eastAsia="Times New Roman" w:hAnsi="Times New Roman" w:cs="Times New Roman"/>
          <w:sz w:val="24"/>
          <w:szCs w:val="24"/>
        </w:rPr>
        <w:t xml:space="preserve">, eftersom den inte bär precision. En motsvarande </w:t>
      </w:r>
      <w:proofErr w:type="spellStart"/>
      <w:r w:rsidRPr="006F37AA">
        <w:rPr>
          <w:rFonts w:ascii="Times New Roman" w:eastAsia="Times New Roman" w:hAnsi="Times New Roman" w:cs="Times New Roman"/>
          <w:sz w:val="24"/>
          <w:szCs w:val="24"/>
        </w:rPr>
        <w:t>datatyp</w:t>
      </w:r>
      <w:proofErr w:type="spellEnd"/>
      <w:r w:rsidRPr="006F37AA">
        <w:rPr>
          <w:rFonts w:ascii="Times New Roman" w:eastAsia="Times New Roman" w:hAnsi="Times New Roman" w:cs="Times New Roman"/>
          <w:sz w:val="24"/>
          <w:szCs w:val="24"/>
        </w:rPr>
        <w:t xml:space="preserve">, fast där </w:t>
      </w:r>
      <w:proofErr w:type="spellStart"/>
      <w:r w:rsidRPr="006F37AA">
        <w:rPr>
          <w:rFonts w:ascii="Times New Roman" w:eastAsia="Times New Roman" w:hAnsi="Times New Roman" w:cs="Times New Roman"/>
          <w:sz w:val="24"/>
          <w:szCs w:val="24"/>
        </w:rPr>
        <w:t>value</w:t>
      </w:r>
      <w:proofErr w:type="spellEnd"/>
      <w:r w:rsidRPr="006F37AA">
        <w:rPr>
          <w:rFonts w:ascii="Times New Roman" w:eastAsia="Times New Roman" w:hAnsi="Times New Roman" w:cs="Times New Roman"/>
          <w:sz w:val="24"/>
          <w:szCs w:val="24"/>
        </w:rPr>
        <w:t xml:space="preserve"> är en decimal bör användas.</w:t>
      </w:r>
    </w:p>
    <w:p w:rsidR="006F37AA" w:rsidRPr="006F37AA" w:rsidRDefault="006F37AA" w:rsidP="006F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7AA">
        <w:rPr>
          <w:rFonts w:ascii="Times New Roman" w:eastAsia="Times New Roman" w:hAnsi="Times New Roman" w:cs="Times New Roman"/>
          <w:sz w:val="24"/>
          <w:szCs w:val="24"/>
        </w:rPr>
        <w:lastRenderedPageBreak/>
        <w:t>Det bör upprepas att ovanstående enbart är en skiss på en lösning, och denna bör testas genomgående innan den implementeras. Indelningen i klasser och attribut bygger på arbetsmaterial från SKL:s arbete rörande läkemedelsinformatik, med det noterbara undantaget att det som ovan kallas för substans är en sammanslagning av det som i SKL:s modell kallas för "beståndsdel" och "substans". Detta arbetsmaterial är varken testat eller "godkänt" i någon mån, så sätt på de kritiska glasögonen innan användning. För vidare information, kontakta Fredrik Ström.</w:t>
      </w:r>
    </w:p>
    <w:p w:rsidR="006F37AA" w:rsidRPr="006F37AA" w:rsidRDefault="006F37AA" w:rsidP="006F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37AA">
        <w:rPr>
          <w:rFonts w:ascii="Times New Roman" w:eastAsia="Times New Roman" w:hAnsi="Times New Roman" w:cs="Times New Roman"/>
          <w:sz w:val="24"/>
          <w:szCs w:val="24"/>
        </w:rPr>
        <w:t>GenericsType</w:t>
      </w:r>
      <w:proofErr w:type="spellEnd"/>
      <w:r w:rsidRPr="006F37AA">
        <w:rPr>
          <w:rFonts w:ascii="Times New Roman" w:eastAsia="Times New Roman" w:hAnsi="Times New Roman" w:cs="Times New Roman"/>
          <w:sz w:val="24"/>
          <w:szCs w:val="24"/>
        </w:rPr>
        <w:t xml:space="preserve">, som också innehåller information om substans och styrka (i attributet </w:t>
      </w:r>
      <w:proofErr w:type="spellStart"/>
      <w:r w:rsidRPr="006F37AA">
        <w:rPr>
          <w:rFonts w:ascii="Times New Roman" w:eastAsia="Times New Roman" w:hAnsi="Times New Roman" w:cs="Times New Roman"/>
          <w:sz w:val="24"/>
          <w:szCs w:val="24"/>
        </w:rPr>
        <w:t>strength</w:t>
      </w:r>
      <w:proofErr w:type="spellEnd"/>
      <w:r w:rsidRPr="006F37AA">
        <w:rPr>
          <w:rFonts w:ascii="Times New Roman" w:eastAsia="Times New Roman" w:hAnsi="Times New Roman" w:cs="Times New Roman"/>
          <w:sz w:val="24"/>
          <w:szCs w:val="24"/>
        </w:rPr>
        <w:t>), borde förmodligen också justeras. Exakt hur måste utredas, då kravbilden på denna informationsklass är för undertecknad i skrivande stund något oklar.</w:t>
      </w:r>
    </w:p>
    <w:p w:rsidR="006F37AA" w:rsidRPr="006F37AA" w:rsidRDefault="006F37AA" w:rsidP="006F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7AA">
        <w:rPr>
          <w:rFonts w:ascii="Times New Roman" w:eastAsia="Times New Roman" w:hAnsi="Times New Roman" w:cs="Times New Roman"/>
          <w:sz w:val="24"/>
          <w:szCs w:val="24"/>
        </w:rPr>
        <w:t xml:space="preserve">Slutligen bör ovanstående lösning i sin slutförliga </w:t>
      </w:r>
      <w:proofErr w:type="spellStart"/>
      <w:r w:rsidRPr="006F37AA">
        <w:rPr>
          <w:rFonts w:ascii="Times New Roman" w:eastAsia="Times New Roman" w:hAnsi="Times New Roman" w:cs="Times New Roman"/>
          <w:sz w:val="24"/>
          <w:szCs w:val="24"/>
        </w:rPr>
        <w:t>utforming</w:t>
      </w:r>
      <w:proofErr w:type="spellEnd"/>
      <w:r w:rsidRPr="006F37AA">
        <w:rPr>
          <w:rFonts w:ascii="Times New Roman" w:eastAsia="Times New Roman" w:hAnsi="Times New Roman" w:cs="Times New Roman"/>
          <w:sz w:val="24"/>
          <w:szCs w:val="24"/>
        </w:rPr>
        <w:t xml:space="preserve"> förses med en varningstext kring presentation av läkemedelsstyrka, något i stil med följande: I situationer där informationen skulle kunna användas kliniskt är det av särskild vikt att informationen presenteras på ett tydligt och korrekt sätt. Rådgör därför alltid med personer med klinisk </w:t>
      </w:r>
      <w:proofErr w:type="spellStart"/>
      <w:r w:rsidRPr="006F37AA">
        <w:rPr>
          <w:rFonts w:ascii="Times New Roman" w:eastAsia="Times New Roman" w:hAnsi="Times New Roman" w:cs="Times New Roman"/>
          <w:sz w:val="24"/>
          <w:szCs w:val="24"/>
        </w:rPr>
        <w:t>sakkompetens</w:t>
      </w:r>
      <w:proofErr w:type="spellEnd"/>
      <w:r w:rsidRPr="006F37AA">
        <w:rPr>
          <w:rFonts w:ascii="Times New Roman" w:eastAsia="Times New Roman" w:hAnsi="Times New Roman" w:cs="Times New Roman"/>
          <w:sz w:val="24"/>
          <w:szCs w:val="24"/>
        </w:rPr>
        <w:t xml:space="preserve"> vid utveckling av en applikation som läser data via detta tjänstekontrakt.</w:t>
      </w:r>
    </w:p>
    <w:p w:rsidR="006F37AA" w:rsidRPr="006F37AA" w:rsidRDefault="006F37AA" w:rsidP="006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7" w:tgtFrame="_blank" w:tooltip="Läkemedel.png" w:history="1">
        <w:r w:rsidRPr="006F37AA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val="en-US"/>
          </w:rPr>
          <w:drawing>
            <wp:inline distT="0" distB="0" distL="0" distR="0">
              <wp:extent cx="5923584" cy="1004681"/>
              <wp:effectExtent l="0" t="0" r="1270" b="5080"/>
              <wp:docPr id="1" name="Bildobjekt 1" descr="https://bitbucket.org/rivta-domains/riv.clinicalprocess.activityprescription.actoutcome/issues/attachments/356/rivta-domains/riv.clinicalprocess.activityprescription.actoutcome/1456755867.31/356/L%C3%A4kemede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bitbucket.org/rivta-domains/riv.clinicalprocess.activityprescription.actoutcome/issues/attachments/356/rivta-domains/riv.clinicalprocess.activityprescription.actoutcome/1456755867.31/356/L%C3%A4kemedel.png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87810" cy="10155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F37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Läkemedel.png </w:t>
        </w:r>
      </w:hyperlink>
    </w:p>
    <w:p w:rsidR="00461729" w:rsidRDefault="00461729"/>
    <w:sectPr w:rsidR="00461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41DCF"/>
    <w:multiLevelType w:val="multilevel"/>
    <w:tmpl w:val="A0B4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AA"/>
    <w:rsid w:val="003C4CA3"/>
    <w:rsid w:val="00444816"/>
    <w:rsid w:val="00461729"/>
    <w:rsid w:val="0064590C"/>
    <w:rsid w:val="006F37AA"/>
    <w:rsid w:val="0089568B"/>
    <w:rsid w:val="008F31EB"/>
    <w:rsid w:val="008F5F69"/>
    <w:rsid w:val="00A801DE"/>
    <w:rsid w:val="00C070AF"/>
    <w:rsid w:val="00E730CC"/>
    <w:rsid w:val="00F43EEB"/>
    <w:rsid w:val="00F8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F4447"/>
  <w15:chartTrackingRefBased/>
  <w15:docId w15:val="{3A3D9E1E-62D3-4388-BA24-B377E6E2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F3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nk">
    <w:name w:val="Hyperlink"/>
    <w:basedOn w:val="Standardstycketeckensnitt"/>
    <w:uiPriority w:val="99"/>
    <w:semiHidden/>
    <w:unhideWhenUsed/>
    <w:rsid w:val="006F37AA"/>
    <w:rPr>
      <w:color w:val="0000FF"/>
      <w:u w:val="single"/>
    </w:rPr>
  </w:style>
  <w:style w:type="character" w:customStyle="1" w:styleId="filename">
    <w:name w:val="filename"/>
    <w:basedOn w:val="Standardstycketeckensnitt"/>
    <w:rsid w:val="006F3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0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bitbucket.org/rivta-domains/riv.clinicalprocess.activityprescription.actoutcome/issues/attachments/356/rivta-domains/riv.clinicalprocess.activityprescription.actoutcome/1456755867.31/356/L%C3%A4kemedel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kemedelsverket.se/LMF/Lakemedelsinformation/?nplid=20071129000015&amp;type=product" TargetMode="External"/><Relationship Id="rId5" Type="http://schemas.openxmlformats.org/officeDocument/2006/relationships/hyperlink" Target="https://lakemedelsverket.se/LMF/Lakemedelsinformation/?nplid=20040607004180&amp;type=produc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Antonsson</dc:creator>
  <cp:keywords/>
  <dc:description/>
  <cp:lastModifiedBy>Helena Antonsson</cp:lastModifiedBy>
  <cp:revision>1</cp:revision>
  <dcterms:created xsi:type="dcterms:W3CDTF">2016-03-21T19:12:00Z</dcterms:created>
  <dcterms:modified xsi:type="dcterms:W3CDTF">2016-03-21T19:15:00Z</dcterms:modified>
</cp:coreProperties>
</file>